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9" w:rsidRPr="00DA1702" w:rsidRDefault="009438D9" w:rsidP="009438D9">
      <w:pPr>
        <w:rPr>
          <w:color w:val="1F497D" w:themeColor="text2"/>
        </w:rPr>
      </w:pPr>
      <w:r>
        <w:rPr>
          <w:noProof/>
        </w:rPr>
        <w:drawing>
          <wp:anchor distT="0" distB="0" distL="114300" distR="114300" simplePos="0" relativeHeight="251659264" behindDoc="0" locked="0" layoutInCell="1" allowOverlap="1" wp14:anchorId="653848D2" wp14:editId="3B4E9660">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9438D9" w:rsidRPr="00DA1702" w:rsidRDefault="009438D9" w:rsidP="009438D9">
      <w:pPr>
        <w:ind w:left="93"/>
        <w:rPr>
          <w:rFonts w:ascii="Arial" w:hAnsi="Arial" w:cs="Arial"/>
          <w:b/>
          <w:color w:val="FF0000"/>
          <w:sz w:val="40"/>
          <w:szCs w:val="40"/>
          <w:u w:val="single"/>
        </w:rPr>
      </w:pPr>
      <w:proofErr w:type="spellStart"/>
      <w:r w:rsidRPr="00DA1702">
        <w:rPr>
          <w:rFonts w:ascii="Arial" w:hAnsi="Arial" w:cs="Arial"/>
          <w:b/>
          <w:color w:val="FF0000"/>
          <w:sz w:val="40"/>
          <w:szCs w:val="40"/>
          <w:u w:val="single"/>
        </w:rPr>
        <w:t>FcpsWorld</w:t>
      </w:r>
      <w:proofErr w:type="spellEnd"/>
      <w:r w:rsidRPr="00DA1702">
        <w:rPr>
          <w:rFonts w:ascii="Arial" w:hAnsi="Arial" w:cs="Arial"/>
          <w:b/>
          <w:color w:val="FF0000"/>
          <w:sz w:val="40"/>
          <w:szCs w:val="40"/>
          <w:u w:val="single"/>
        </w:rPr>
        <w:t xml:space="preserve"> Golden Notes:</w:t>
      </w:r>
    </w:p>
    <w:p w:rsidR="009438D9" w:rsidRPr="00DA1702" w:rsidRDefault="009438D9" w:rsidP="009438D9">
      <w:pPr>
        <w:tabs>
          <w:tab w:val="left" w:pos="5740"/>
        </w:tabs>
        <w:ind w:left="93"/>
        <w:jc w:val="center"/>
        <w:rPr>
          <w:rFonts w:ascii="Calibri" w:eastAsia="Times New Roman" w:hAnsi="Calibri" w:cs="Calibri"/>
          <w:b/>
          <w:bCs/>
          <w:color w:val="F79646" w:themeColor="accent6"/>
          <w:sz w:val="60"/>
          <w:szCs w:val="60"/>
          <w:u w:val="single"/>
        </w:rPr>
      </w:pPr>
      <w:r>
        <w:rPr>
          <w:rFonts w:ascii="Calibri" w:eastAsia="Times New Roman" w:hAnsi="Calibri" w:cs="Calibri"/>
          <w:b/>
          <w:bCs/>
          <w:color w:val="F79646" w:themeColor="accent6"/>
          <w:sz w:val="60"/>
          <w:szCs w:val="60"/>
          <w:u w:val="single"/>
        </w:rPr>
        <w:t>Medicine</w:t>
      </w:r>
      <w:r w:rsidRPr="00DA1702">
        <w:rPr>
          <w:rFonts w:ascii="Calibri" w:eastAsia="Times New Roman" w:hAnsi="Calibri" w:cs="Calibri"/>
          <w:b/>
          <w:bCs/>
          <w:color w:val="F79646" w:themeColor="accent6"/>
          <w:sz w:val="60"/>
          <w:szCs w:val="60"/>
          <w:u w:val="single"/>
        </w:rPr>
        <w:t xml:space="preserve"> &amp; Allied</w:t>
      </w:r>
    </w:p>
    <w:p w:rsidR="009438D9" w:rsidRPr="00DA1702" w:rsidRDefault="00970B23" w:rsidP="009438D9">
      <w:pPr>
        <w:tabs>
          <w:tab w:val="left" w:pos="5740"/>
        </w:tabs>
        <w:ind w:left="93"/>
        <w:jc w:val="center"/>
        <w:rPr>
          <w:b/>
          <w:color w:val="7030A0"/>
          <w:sz w:val="88"/>
          <w:szCs w:val="88"/>
          <w:u w:val="single"/>
        </w:rPr>
      </w:pPr>
      <w:r>
        <w:rPr>
          <w:rFonts w:ascii="Calibri" w:eastAsia="Times New Roman" w:hAnsi="Calibri" w:cs="Calibri"/>
          <w:b/>
          <w:bCs/>
          <w:color w:val="F79646" w:themeColor="accent6"/>
          <w:sz w:val="60"/>
          <w:szCs w:val="60"/>
          <w:u w:val="single"/>
        </w:rPr>
        <w:t>24</w:t>
      </w:r>
      <w:r w:rsidR="009438D9">
        <w:rPr>
          <w:rFonts w:ascii="Calibri" w:eastAsia="Times New Roman" w:hAnsi="Calibri" w:cs="Calibri"/>
          <w:b/>
          <w:bCs/>
          <w:color w:val="F79646" w:themeColor="accent6"/>
          <w:sz w:val="60"/>
          <w:szCs w:val="60"/>
          <w:u w:val="single"/>
        </w:rPr>
        <w:t>April</w:t>
      </w:r>
      <w:r w:rsidR="009438D9" w:rsidRPr="00DA1702">
        <w:rPr>
          <w:rFonts w:ascii="Calibri" w:eastAsia="Times New Roman" w:hAnsi="Calibri" w:cs="Calibri"/>
          <w:b/>
          <w:bCs/>
          <w:color w:val="F79646" w:themeColor="accent6"/>
          <w:sz w:val="60"/>
          <w:szCs w:val="60"/>
          <w:u w:val="single"/>
        </w:rPr>
        <w:t xml:space="preserve"> 2019 </w:t>
      </w:r>
      <w:r w:rsidR="00EA0F84">
        <w:rPr>
          <w:rFonts w:ascii="Calibri" w:eastAsia="Times New Roman" w:hAnsi="Calibri" w:cs="Calibri"/>
          <w:b/>
          <w:bCs/>
          <w:color w:val="F79646" w:themeColor="accent6"/>
          <w:sz w:val="60"/>
          <w:szCs w:val="60"/>
          <w:u w:val="single"/>
        </w:rPr>
        <w:t>Night</w:t>
      </w:r>
      <w:r w:rsidR="009438D9" w:rsidRPr="00DA1702">
        <w:rPr>
          <w:b/>
          <w:color w:val="F79646" w:themeColor="accent6"/>
          <w:sz w:val="88"/>
          <w:szCs w:val="88"/>
          <w:u w:val="single"/>
        </w:rPr>
        <w:t xml:space="preserve"> </w:t>
      </w:r>
      <w:r w:rsidR="009438D9">
        <w:rPr>
          <w:noProof/>
          <w:color w:val="7030A0"/>
          <w:sz w:val="88"/>
          <w:szCs w:val="88"/>
        </w:rPr>
        <w:drawing>
          <wp:inline distT="0" distB="0" distL="0" distR="0" wp14:anchorId="50EBC4E7" wp14:editId="7FEDBE8F">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9438D9" w:rsidRPr="009400DE" w:rsidRDefault="009438D9" w:rsidP="009400DE">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lastRenderedPageBreak/>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9438D9" w:rsidRPr="006475A3" w:rsidRDefault="009438D9" w:rsidP="009438D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970B23" w:rsidRPr="009438D9" w:rsidRDefault="00970B23" w:rsidP="00970B23">
      <w:pPr>
        <w:tabs>
          <w:tab w:val="left" w:pos="3013"/>
        </w:tabs>
        <w:spacing w:after="0" w:line="240" w:lineRule="auto"/>
        <w:rPr>
          <w:rFonts w:ascii="Calibri" w:eastAsia="Times New Roman" w:hAnsi="Calibri" w:cs="Calibri"/>
          <w:b/>
          <w:color w:val="1F497D" w:themeColor="text2"/>
          <w:sz w:val="26"/>
          <w:szCs w:val="26"/>
        </w:rPr>
      </w:pP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r w:rsidRPr="00EA0F84">
        <w:rPr>
          <w:rFonts w:ascii="Calibri" w:eastAsia="Times New Roman" w:hAnsi="Calibri" w:cs="Calibri"/>
          <w:b/>
          <w:bCs/>
          <w:color w:val="FF0000"/>
        </w:rPr>
        <w:t> </w:t>
      </w:r>
      <w:r w:rsidRPr="00EA0F84">
        <w:rPr>
          <w:rFonts w:ascii="Calibri" w:eastAsia="Times New Roman" w:hAnsi="Calibri" w:cs="Calibri"/>
          <w:b/>
          <w:bCs/>
          <w:color w:val="000000"/>
        </w:rPr>
        <w:t> </w:t>
      </w: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alcoholic</w:t>
      </w:r>
      <w:proofErr w:type="gramEnd"/>
      <w:r w:rsidRPr="00EA0F84">
        <w:rPr>
          <w:rFonts w:ascii="Calibri" w:eastAsia="Times New Roman" w:hAnsi="Calibri" w:cs="Calibri"/>
          <w:b/>
          <w:bCs/>
          <w:color w:val="1F497D" w:themeColor="text2"/>
          <w:sz w:val="26"/>
          <w:szCs w:val="26"/>
        </w:rPr>
        <w:t xml:space="preserve"> and smoker </w:t>
      </w:r>
      <w:proofErr w:type="spellStart"/>
      <w:r w:rsidRPr="00EA0F84">
        <w:rPr>
          <w:rFonts w:ascii="Calibri" w:eastAsia="Times New Roman" w:hAnsi="Calibri" w:cs="Calibri"/>
          <w:b/>
          <w:bCs/>
          <w:color w:val="1F497D" w:themeColor="text2"/>
          <w:sz w:val="26"/>
          <w:szCs w:val="26"/>
        </w:rPr>
        <w:t>pt</w:t>
      </w:r>
      <w:proofErr w:type="spellEnd"/>
      <w:r w:rsidRPr="00EA0F84">
        <w:rPr>
          <w:rFonts w:ascii="Calibri" w:eastAsia="Times New Roman" w:hAnsi="Calibri" w:cs="Calibri"/>
          <w:b/>
          <w:bCs/>
          <w:color w:val="1F497D" w:themeColor="text2"/>
          <w:sz w:val="26"/>
          <w:szCs w:val="26"/>
        </w:rPr>
        <w:t xml:space="preserve"> presented with a lesion in oral cavity. Cause</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 xml:space="preserve">&gt;. Squamous cell </w:t>
      </w:r>
      <w:proofErr w:type="spellStart"/>
      <w:r w:rsidRPr="00EA0F84">
        <w:rPr>
          <w:rFonts w:ascii="Calibri" w:eastAsia="Times New Roman" w:hAnsi="Calibri" w:cs="Calibri"/>
          <w:b/>
          <w:bCs/>
          <w:color w:val="1F497D" w:themeColor="text2"/>
          <w:sz w:val="26"/>
          <w:szCs w:val="26"/>
        </w:rPr>
        <w:t>Ca</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Heavy alcohol consumption, particularly in combination with cigarette smoking, increases the risk of oral squamous cell carcinoma (OSCC).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Antidote for </w:t>
      </w:r>
      <w:proofErr w:type="spellStart"/>
      <w:r w:rsidRPr="00EA0F84">
        <w:rPr>
          <w:rFonts w:ascii="Calibri" w:eastAsia="Times New Roman" w:hAnsi="Calibri" w:cs="Calibri"/>
          <w:b/>
          <w:bCs/>
          <w:color w:val="1F497D" w:themeColor="text2"/>
          <w:sz w:val="26"/>
          <w:szCs w:val="26"/>
        </w:rPr>
        <w:t>Paracetamol</w:t>
      </w:r>
      <w:proofErr w:type="spellEnd"/>
      <w:r w:rsidRPr="00EA0F84">
        <w:rPr>
          <w:rFonts w:ascii="Calibri" w:eastAsia="Times New Roman" w:hAnsi="Calibri" w:cs="Calibri"/>
          <w:b/>
          <w:bCs/>
          <w:color w:val="1F497D" w:themeColor="text2"/>
          <w:sz w:val="26"/>
          <w:szCs w:val="26"/>
        </w:rPr>
        <w:t xml:space="preserve"> toxicity is?------&gt; N-Acetyl cysteine</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The oral formulation of NAC (</w:t>
      </w:r>
      <w:proofErr w:type="spellStart"/>
      <w:r w:rsidRPr="00EA0F84">
        <w:rPr>
          <w:rFonts w:ascii="Arial" w:eastAsia="Times New Roman" w:hAnsi="Arial" w:cs="Arial"/>
          <w:color w:val="3C4043"/>
        </w:rPr>
        <w:t>Mucomyst</w:t>
      </w:r>
      <w:proofErr w:type="spellEnd"/>
      <w:r w:rsidRPr="00EA0F84">
        <w:rPr>
          <w:rFonts w:ascii="Arial" w:eastAsia="Times New Roman" w:hAnsi="Arial" w:cs="Arial"/>
          <w:color w:val="3C4043"/>
        </w:rPr>
        <w:t>) is the drug of choice for the treatment of acetaminophen overdose.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artery is likely to be damaged in close proximity of phrenic nerve?------&gt; </w:t>
      </w:r>
      <w:proofErr w:type="spellStart"/>
      <w:r w:rsidRPr="00EA0F84">
        <w:rPr>
          <w:rFonts w:ascii="Calibri" w:eastAsia="Times New Roman" w:hAnsi="Calibri" w:cs="Calibri"/>
          <w:b/>
          <w:bCs/>
          <w:color w:val="1F497D" w:themeColor="text2"/>
          <w:sz w:val="26"/>
          <w:szCs w:val="26"/>
        </w:rPr>
        <w:t>Pericariophrenic</w:t>
      </w:r>
      <w:proofErr w:type="spellEnd"/>
      <w:r w:rsidRPr="00EA0F84">
        <w:rPr>
          <w:rFonts w:ascii="Calibri" w:eastAsia="Times New Roman" w:hAnsi="Calibri" w:cs="Calibri"/>
          <w:b/>
          <w:bCs/>
          <w:color w:val="1F497D" w:themeColor="text2"/>
          <w:sz w:val="26"/>
          <w:szCs w:val="26"/>
        </w:rPr>
        <w:t xml:space="preserve"> artery</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The </w:t>
      </w:r>
      <w:proofErr w:type="spellStart"/>
      <w:r w:rsidRPr="00EA0F84">
        <w:rPr>
          <w:rFonts w:ascii="Arial" w:eastAsia="Times New Roman" w:hAnsi="Arial" w:cs="Arial"/>
          <w:color w:val="222222"/>
          <w:sz w:val="24"/>
          <w:szCs w:val="24"/>
        </w:rPr>
        <w:t>pericardiacophrenic</w:t>
      </w:r>
      <w:proofErr w:type="spellEnd"/>
      <w:r w:rsidRPr="00EA0F84">
        <w:rPr>
          <w:rFonts w:ascii="Arial" w:eastAsia="Times New Roman" w:hAnsi="Arial" w:cs="Arial"/>
          <w:color w:val="222222"/>
          <w:sz w:val="24"/>
          <w:szCs w:val="24"/>
        </w:rPr>
        <w:t> artery is a long slender branch of the internal thoracic artery. It accompanies the phrenic nerve, between the pleura and pericardium, to the diaphragm, to which it is distributed.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blocked by atropine?------&gt; Salivation</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Atropine decreases the amount of saliva made in the mouth.</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Default="00EA0F84" w:rsidP="00EA0F84">
      <w:pPr>
        <w:tabs>
          <w:tab w:val="left" w:pos="1729"/>
          <w:tab w:val="left" w:pos="4353"/>
        </w:tabs>
        <w:spacing w:after="0" w:line="240" w:lineRule="auto"/>
        <w:ind w:left="93"/>
        <w:rPr>
          <w:rFonts w:ascii="Arial" w:eastAsia="Times New Roman" w:hAnsi="Arial" w:cs="Arial"/>
          <w:color w:val="52565A"/>
        </w:rPr>
      </w:pPr>
      <w:r w:rsidRPr="00EA0F84">
        <w:rPr>
          <w:rFonts w:ascii="Calibri" w:eastAsia="Times New Roman" w:hAnsi="Calibri" w:cs="Calibri"/>
          <w:b/>
          <w:bCs/>
          <w:color w:val="000000"/>
        </w:rPr>
        <w:t xml:space="preserve"> Common site for tracheostomy in adult is</w:t>
      </w:r>
      <w:proofErr w:type="gramStart"/>
      <w:r w:rsidRPr="00EA0F84">
        <w:rPr>
          <w:rFonts w:ascii="Calibri" w:eastAsia="Times New Roman" w:hAnsi="Calibri" w:cs="Calibri"/>
          <w:b/>
          <w:bCs/>
          <w:color w:val="000000"/>
        </w:rPr>
        <w:t>?------</w:t>
      </w:r>
      <w:proofErr w:type="gramEnd"/>
      <w:r w:rsidRPr="00EA0F84">
        <w:rPr>
          <w:rFonts w:ascii="Calibri" w:eastAsia="Times New Roman" w:hAnsi="Calibri" w:cs="Calibri"/>
          <w:b/>
          <w:bCs/>
          <w:color w:val="000000"/>
        </w:rPr>
        <w:t>&gt; </w:t>
      </w:r>
      <w:r w:rsidRPr="00EA0F84">
        <w:rPr>
          <w:rFonts w:ascii="Arial" w:eastAsia="Times New Roman" w:hAnsi="Arial" w:cs="Arial"/>
          <w:color w:val="52565A"/>
        </w:rPr>
        <w:t>Tracheostomy is an operative procedure that creates a surgical airway in the cervical trachea</w:t>
      </w:r>
    </w:p>
    <w:p w:rsidR="00EA0F84" w:rsidRPr="00EA0F84" w:rsidRDefault="00EA0F84" w:rsidP="00EA0F84">
      <w:pPr>
        <w:tabs>
          <w:tab w:val="left" w:pos="1729"/>
          <w:tab w:val="left" w:pos="4353"/>
        </w:tabs>
        <w:spacing w:after="0" w:line="240" w:lineRule="auto"/>
        <w:ind w:left="93"/>
        <w:rPr>
          <w:rFonts w:ascii="Arial" w:eastAsia="Times New Roman" w:hAnsi="Arial" w:cs="Arial"/>
          <w:color w:val="52565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Continuous contraction without relaxation is------&gt; </w:t>
      </w:r>
      <w:proofErr w:type="spellStart"/>
      <w:r w:rsidRPr="00EA0F84">
        <w:rPr>
          <w:rFonts w:ascii="Calibri" w:eastAsia="Times New Roman" w:hAnsi="Calibri" w:cs="Calibri"/>
          <w:b/>
          <w:bCs/>
          <w:color w:val="1F497D" w:themeColor="text2"/>
          <w:sz w:val="26"/>
          <w:szCs w:val="26"/>
        </w:rPr>
        <w:t>Tetany</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Fused tetanus is when there is no relaxation of the muscle fibers between stimuli and it occurs during a high rate of stimulation. ... During tetanic contractions, muscles can shorten, lengthen or remain constant length.</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cytokeratin indicates?------&gt; Carcinoma</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spellStart"/>
      <w:proofErr w:type="gramStart"/>
      <w:r w:rsidRPr="00EA0F84">
        <w:rPr>
          <w:rFonts w:ascii="Arial" w:eastAsia="Times New Roman" w:hAnsi="Arial" w:cs="Arial"/>
          <w:color w:val="222222"/>
          <w:sz w:val="24"/>
          <w:szCs w:val="24"/>
        </w:rPr>
        <w:t>Cytokeratins</w:t>
      </w:r>
      <w:proofErr w:type="spellEnd"/>
      <w:r w:rsidRPr="00EA0F84">
        <w:rPr>
          <w:rFonts w:ascii="Arial" w:eastAsia="Times New Roman" w:hAnsi="Arial" w:cs="Arial"/>
          <w:color w:val="222222"/>
          <w:sz w:val="24"/>
          <w:szCs w:val="24"/>
        </w:rPr>
        <w:t> in the detection of tumors.</w:t>
      </w:r>
      <w:proofErr w:type="gramEnd"/>
      <w:r w:rsidRPr="00EA0F84">
        <w:rPr>
          <w:rFonts w:ascii="Arial" w:eastAsia="Times New Roman" w:hAnsi="Arial" w:cs="Arial"/>
          <w:color w:val="222222"/>
          <w:sz w:val="24"/>
          <w:szCs w:val="24"/>
        </w:rPr>
        <w:t> </w:t>
      </w:r>
      <w:proofErr w:type="spellStart"/>
      <w:r w:rsidRPr="00EA0F84">
        <w:rPr>
          <w:rFonts w:ascii="Arial" w:eastAsia="Times New Roman" w:hAnsi="Arial" w:cs="Arial"/>
          <w:color w:val="222222"/>
          <w:sz w:val="24"/>
          <w:szCs w:val="24"/>
        </w:rPr>
        <w:t>Cytokeratins</w:t>
      </w:r>
      <w:proofErr w:type="spellEnd"/>
      <w:r w:rsidRPr="00EA0F84">
        <w:rPr>
          <w:rFonts w:ascii="Arial" w:eastAsia="Times New Roman" w:hAnsi="Arial" w:cs="Arial"/>
          <w:color w:val="222222"/>
          <w:sz w:val="24"/>
          <w:szCs w:val="24"/>
        </w:rPr>
        <w:t> (</w:t>
      </w:r>
      <w:proofErr w:type="gramStart"/>
      <w:r w:rsidRPr="00EA0F84">
        <w:rPr>
          <w:rFonts w:ascii="Arial" w:eastAsia="Times New Roman" w:hAnsi="Arial" w:cs="Arial"/>
          <w:color w:val="222222"/>
          <w:sz w:val="24"/>
          <w:szCs w:val="24"/>
        </w:rPr>
        <w:t>CKs,</w:t>
      </w:r>
      <w:proofErr w:type="gramEnd"/>
      <w:r w:rsidRPr="00EA0F84">
        <w:rPr>
          <w:rFonts w:ascii="Arial" w:eastAsia="Times New Roman" w:hAnsi="Arial" w:cs="Arial"/>
          <w:color w:val="222222"/>
          <w:sz w:val="24"/>
          <w:szCs w:val="24"/>
        </w:rPr>
        <w:t xml:space="preserve"> or following more recent nomenclature also simply called keratins) are intermediate filaments forming proteins that provide mechanical support and fulfill a variety of additional functions in epithelial cells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lastRenderedPageBreak/>
        <w:t xml:space="preserve">Cytokines elevate body temperature in fever by?------&gt; </w:t>
      </w:r>
      <w:proofErr w:type="spellStart"/>
      <w:r w:rsidRPr="00EA0F84">
        <w:rPr>
          <w:rFonts w:ascii="Calibri" w:eastAsia="Times New Roman" w:hAnsi="Calibri" w:cs="Calibri"/>
          <w:b/>
          <w:bCs/>
          <w:color w:val="1F497D" w:themeColor="text2"/>
          <w:sz w:val="26"/>
          <w:szCs w:val="26"/>
        </w:rPr>
        <w:t>Prostaglanin</w:t>
      </w:r>
      <w:proofErr w:type="spellEnd"/>
      <w:r w:rsidRPr="00EA0F84">
        <w:rPr>
          <w:rFonts w:ascii="Calibri" w:eastAsia="Times New Roman" w:hAnsi="Calibri" w:cs="Calibri"/>
          <w:b/>
          <w:bCs/>
          <w:color w:val="1F497D" w:themeColor="text2"/>
          <w:sz w:val="26"/>
          <w:szCs w:val="26"/>
        </w:rPr>
        <w:t xml:space="preserve"> stimulation</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w:t>
      </w:r>
      <w:proofErr w:type="spellStart"/>
      <w:proofErr w:type="gramStart"/>
      <w:r w:rsidRPr="00EA0F84">
        <w:rPr>
          <w:rFonts w:ascii="Arial" w:eastAsia="Times New Roman" w:hAnsi="Arial" w:cs="Arial"/>
          <w:color w:val="3C4043"/>
        </w:rPr>
        <w:t>proinflammatory</w:t>
      </w:r>
      <w:proofErr w:type="spellEnd"/>
      <w:proofErr w:type="gramEnd"/>
      <w:r w:rsidRPr="00EA0F84">
        <w:rPr>
          <w:rFonts w:ascii="Arial" w:eastAsia="Times New Roman" w:hAnsi="Arial" w:cs="Arial"/>
          <w:color w:val="3C4043"/>
        </w:rPr>
        <w:t> cytokines reach the CNS where, through induction of central mediators such as prostaglandins (PGs), they are able to increase the temperature set point and cause fever</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Difference between plasma volume and interstitial fluid is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Protein</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Compared with plasma, interstitial fluid has a slightly lower concentration of cationic electrolytes, a slightly higher concentration of chloride, and a much lower concentration of protein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dysphagia</w:t>
      </w:r>
      <w:proofErr w:type="gramEnd"/>
      <w:r w:rsidRPr="00EA0F84">
        <w:rPr>
          <w:rFonts w:ascii="Calibri" w:eastAsia="Times New Roman" w:hAnsi="Calibri" w:cs="Calibri"/>
          <w:b/>
          <w:bCs/>
          <w:color w:val="1F497D" w:themeColor="text2"/>
          <w:sz w:val="26"/>
          <w:szCs w:val="26"/>
        </w:rPr>
        <w:t xml:space="preserve">, dysarthria, analgesia </w:t>
      </w:r>
      <w:proofErr w:type="spellStart"/>
      <w:r w:rsidRPr="00EA0F84">
        <w:rPr>
          <w:rFonts w:ascii="Calibri" w:eastAsia="Times New Roman" w:hAnsi="Calibri" w:cs="Calibri"/>
          <w:b/>
          <w:bCs/>
          <w:color w:val="1F497D" w:themeColor="text2"/>
          <w:sz w:val="26"/>
          <w:szCs w:val="26"/>
        </w:rPr>
        <w:t>thermoanaesthesia</w:t>
      </w:r>
      <w:proofErr w:type="spellEnd"/>
      <w:r w:rsidRPr="00EA0F84">
        <w:rPr>
          <w:rFonts w:ascii="Calibri" w:eastAsia="Times New Roman" w:hAnsi="Calibri" w:cs="Calibri"/>
          <w:b/>
          <w:bCs/>
          <w:color w:val="1F497D" w:themeColor="text2"/>
          <w:sz w:val="26"/>
          <w:szCs w:val="26"/>
        </w:rPr>
        <w:t xml:space="preserve"> on </w:t>
      </w:r>
      <w:proofErr w:type="spellStart"/>
      <w:r w:rsidRPr="00EA0F84">
        <w:rPr>
          <w:rFonts w:ascii="Calibri" w:eastAsia="Times New Roman" w:hAnsi="Calibri" w:cs="Calibri"/>
          <w:b/>
          <w:bCs/>
          <w:color w:val="1F497D" w:themeColor="text2"/>
          <w:sz w:val="26"/>
          <w:szCs w:val="26"/>
        </w:rPr>
        <w:t>ipsilateral</w:t>
      </w:r>
      <w:proofErr w:type="spellEnd"/>
      <w:r w:rsidRPr="00EA0F84">
        <w:rPr>
          <w:rFonts w:ascii="Calibri" w:eastAsia="Times New Roman" w:hAnsi="Calibri" w:cs="Calibri"/>
          <w:b/>
          <w:bCs/>
          <w:color w:val="1F497D" w:themeColor="text2"/>
          <w:sz w:val="26"/>
          <w:szCs w:val="26"/>
        </w:rPr>
        <w:t xml:space="preserve"> side of face and </w:t>
      </w:r>
      <w:proofErr w:type="spellStart"/>
      <w:r w:rsidRPr="00EA0F84">
        <w:rPr>
          <w:rFonts w:ascii="Calibri" w:eastAsia="Times New Roman" w:hAnsi="Calibri" w:cs="Calibri"/>
          <w:b/>
          <w:bCs/>
          <w:color w:val="1F497D" w:themeColor="text2"/>
          <w:sz w:val="26"/>
          <w:szCs w:val="26"/>
        </w:rPr>
        <w:t>ipsilateral</w:t>
      </w:r>
      <w:proofErr w:type="spellEnd"/>
      <w:r w:rsidRPr="00EA0F84">
        <w:rPr>
          <w:rFonts w:ascii="Calibri" w:eastAsia="Times New Roman" w:hAnsi="Calibri" w:cs="Calibri"/>
          <w:b/>
          <w:bCs/>
          <w:color w:val="1F497D" w:themeColor="text2"/>
          <w:sz w:val="26"/>
          <w:szCs w:val="26"/>
        </w:rPr>
        <w:t xml:space="preserve"> Horner syndrome. Occlusion of artery produce these symptoms------&gt; Posterior inferior cerebellar artery</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exposure</w:t>
      </w:r>
      <w:proofErr w:type="gramEnd"/>
      <w:r w:rsidRPr="00EA0F84">
        <w:rPr>
          <w:rFonts w:ascii="Calibri" w:eastAsia="Times New Roman" w:hAnsi="Calibri" w:cs="Calibri"/>
          <w:b/>
          <w:bCs/>
          <w:color w:val="1F497D" w:themeColor="text2"/>
          <w:sz w:val="26"/>
          <w:szCs w:val="26"/>
        </w:rPr>
        <w:t xml:space="preserve"> to nitroglycerine. Every Monday he complains of headache after returning from weekend. Cause is?------&gt; Tolerance (Monday disease)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Tolerance occurs when the person no longer responds to the drug in the way that person initially responded. Stated another way, it takes a higher dose of the drug to achieve the same level of response achieved initially.</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farmer spraying in field became unconscious, also  present?------&gt; Bilateral pinpoint pupil</w:t>
      </w:r>
    </w:p>
    <w:p w:rsidR="00EA0F84" w:rsidRDefault="00EA0F84" w:rsidP="00EA0F84">
      <w:pPr>
        <w:tabs>
          <w:tab w:val="left" w:pos="1729"/>
          <w:tab w:val="left" w:pos="4353"/>
        </w:tabs>
        <w:spacing w:after="0" w:line="240" w:lineRule="auto"/>
        <w:ind w:left="93"/>
        <w:rPr>
          <w:rFonts w:ascii="Arial" w:eastAsia="Times New Roman" w:hAnsi="Arial" w:cs="Arial"/>
          <w:color w:val="70757A"/>
        </w:rPr>
      </w:pPr>
      <w:r w:rsidRPr="00EA0F84">
        <w:rPr>
          <w:rFonts w:ascii="Arial" w:eastAsia="Times New Roman" w:hAnsi="Arial" w:cs="Arial"/>
          <w:color w:val="70757A"/>
        </w:rPr>
        <w:t xml:space="preserve">- When a person develops an illness as a result of organophosphate exposure, it is known as organophosphate poisoning. ... </w:t>
      </w:r>
      <w:proofErr w:type="gramStart"/>
      <w:r w:rsidRPr="00EA0F84">
        <w:rPr>
          <w:rFonts w:ascii="Arial" w:eastAsia="Times New Roman" w:hAnsi="Arial" w:cs="Arial"/>
          <w:color w:val="70757A"/>
        </w:rPr>
        <w:t>Glazed over eye with constricted pupil.</w:t>
      </w:r>
      <w:proofErr w:type="gramEnd"/>
    </w:p>
    <w:p w:rsidR="00EA0F84" w:rsidRPr="00EA0F84" w:rsidRDefault="00EA0F84" w:rsidP="00EA0F84">
      <w:pPr>
        <w:tabs>
          <w:tab w:val="left" w:pos="1729"/>
          <w:tab w:val="left" w:pos="4353"/>
        </w:tabs>
        <w:spacing w:after="0" w:line="240" w:lineRule="auto"/>
        <w:ind w:left="93"/>
        <w:rPr>
          <w:rFonts w:ascii="Arial" w:eastAsia="Times New Roman" w:hAnsi="Arial" w:cs="Arial"/>
          <w:color w:val="70757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Feature of </w:t>
      </w:r>
      <w:proofErr w:type="spellStart"/>
      <w:r w:rsidRPr="00EA0F84">
        <w:rPr>
          <w:rFonts w:ascii="Calibri" w:eastAsia="Times New Roman" w:hAnsi="Calibri" w:cs="Calibri"/>
          <w:b/>
          <w:bCs/>
          <w:color w:val="1F497D" w:themeColor="text2"/>
          <w:sz w:val="26"/>
          <w:szCs w:val="26"/>
        </w:rPr>
        <w:t>Myelofibrosis</w:t>
      </w:r>
      <w:proofErr w:type="spellEnd"/>
      <w:r w:rsidRPr="00EA0F84">
        <w:rPr>
          <w:rFonts w:ascii="Calibri" w:eastAsia="Times New Roman" w:hAnsi="Calibri" w:cs="Calibri"/>
          <w:b/>
          <w:bCs/>
          <w:color w:val="1F497D" w:themeColor="text2"/>
          <w:sz w:val="26"/>
          <w:szCs w:val="26"/>
        </w:rPr>
        <w:t xml:space="preserve"> is?------&gt; Tear </w:t>
      </w:r>
      <w:proofErr w:type="spellStart"/>
      <w:r w:rsidRPr="00EA0F84">
        <w:rPr>
          <w:rFonts w:ascii="Calibri" w:eastAsia="Times New Roman" w:hAnsi="Calibri" w:cs="Calibri"/>
          <w:b/>
          <w:bCs/>
          <w:color w:val="1F497D" w:themeColor="text2"/>
          <w:sz w:val="26"/>
          <w:szCs w:val="26"/>
        </w:rPr>
        <w:t>rop</w:t>
      </w:r>
      <w:proofErr w:type="spellEnd"/>
      <w:r w:rsidRPr="00EA0F84">
        <w:rPr>
          <w:rFonts w:ascii="Calibri" w:eastAsia="Times New Roman" w:hAnsi="Calibri" w:cs="Calibri"/>
          <w:b/>
          <w:bCs/>
          <w:color w:val="1F497D" w:themeColor="text2"/>
          <w:sz w:val="26"/>
          <w:szCs w:val="26"/>
        </w:rPr>
        <w:t xml:space="preserve"> cells</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In primary </w:t>
      </w:r>
      <w:proofErr w:type="spellStart"/>
      <w:r w:rsidRPr="00EA0F84">
        <w:rPr>
          <w:rFonts w:ascii="Arial" w:eastAsia="Times New Roman" w:hAnsi="Arial" w:cs="Arial"/>
          <w:color w:val="222222"/>
          <w:sz w:val="24"/>
          <w:szCs w:val="24"/>
        </w:rPr>
        <w:t>myelofibrosis</w:t>
      </w:r>
      <w:proofErr w:type="spellEnd"/>
      <w:r w:rsidRPr="00EA0F84">
        <w:rPr>
          <w:rFonts w:ascii="Arial" w:eastAsia="Times New Roman" w:hAnsi="Arial" w:cs="Arial"/>
          <w:color w:val="222222"/>
          <w:sz w:val="24"/>
          <w:szCs w:val="24"/>
        </w:rPr>
        <w:t> there are often low levels of circulating red blood cells, a condition known as anemia. Red blood cells may also be misshapen (i.e., shaped like teardrops) and underdeveloped (immature).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heart in long standing hypertension?------&gt; Hypertrophy</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w:t>
      </w:r>
      <w:proofErr w:type="gramStart"/>
      <w:r w:rsidRPr="00EA0F84">
        <w:rPr>
          <w:rFonts w:ascii="Arial" w:eastAsia="Times New Roman" w:hAnsi="Arial" w:cs="Arial"/>
          <w:color w:val="222222"/>
          <w:sz w:val="24"/>
          <w:szCs w:val="24"/>
        </w:rPr>
        <w:t>High blood pressure (hypertension).</w:t>
      </w:r>
      <w:proofErr w:type="gramEnd"/>
      <w:r w:rsidRPr="00EA0F84">
        <w:rPr>
          <w:rFonts w:ascii="Arial" w:eastAsia="Times New Roman" w:hAnsi="Arial" w:cs="Arial"/>
          <w:color w:val="222222"/>
          <w:sz w:val="24"/>
          <w:szCs w:val="24"/>
        </w:rPr>
        <w:t xml:space="preserve"> This is the most common cause of left ventricular hypertrophy.</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increases</w:t>
      </w:r>
      <w:proofErr w:type="gramEnd"/>
      <w:r w:rsidRPr="00EA0F84">
        <w:rPr>
          <w:rFonts w:ascii="Calibri" w:eastAsia="Times New Roman" w:hAnsi="Calibri" w:cs="Calibri"/>
          <w:b/>
          <w:bCs/>
          <w:color w:val="1F497D" w:themeColor="text2"/>
          <w:sz w:val="26"/>
          <w:szCs w:val="26"/>
        </w:rPr>
        <w:t xml:space="preserve"> the bronchial tone?</w:t>
      </w:r>
      <w:r w:rsidRPr="00EA0F84">
        <w:rPr>
          <w:rFonts w:ascii="Calibri" w:eastAsia="Times New Roman" w:hAnsi="Calibri" w:cs="Calibri"/>
          <w:b/>
          <w:bCs/>
          <w:color w:val="1F497D" w:themeColor="text2"/>
          <w:sz w:val="26"/>
          <w:szCs w:val="26"/>
        </w:rPr>
        <w:br/>
        <w:t>------&gt; Morphine</w:t>
      </w:r>
    </w:p>
    <w:p w:rsidR="00EA0F84" w:rsidRDefault="00EA0F84" w:rsidP="00EA0F84">
      <w:pPr>
        <w:tabs>
          <w:tab w:val="left" w:pos="1729"/>
          <w:tab w:val="left" w:pos="4353"/>
        </w:tabs>
        <w:spacing w:after="0" w:line="240" w:lineRule="auto"/>
        <w:ind w:left="93"/>
        <w:rPr>
          <w:rFonts w:ascii="Calibri" w:eastAsia="Times New Roman" w:hAnsi="Calibri" w:cs="Calibri"/>
        </w:rPr>
      </w:pPr>
      <w:proofErr w:type="gramStart"/>
      <w:r w:rsidRPr="00EA0F84">
        <w:rPr>
          <w:rFonts w:ascii="Calibri" w:eastAsia="Times New Roman" w:hAnsi="Calibri" w:cs="Calibri"/>
        </w:rPr>
        <w:lastRenderedPageBreak/>
        <w:t>morphine</w:t>
      </w:r>
      <w:proofErr w:type="gramEnd"/>
      <w:r w:rsidRPr="00EA0F84">
        <w:rPr>
          <w:rFonts w:ascii="Calibri" w:eastAsia="Times New Roman" w:hAnsi="Calibri" w:cs="Calibri"/>
        </w:rPr>
        <w:t xml:space="preserve"> can cause increased bronchial muscles tone</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layer of oral mucosa small salivary glands present in?------&gt; Lamina </w:t>
      </w:r>
      <w:proofErr w:type="spellStart"/>
      <w:r w:rsidRPr="00EA0F84">
        <w:rPr>
          <w:rFonts w:ascii="Calibri" w:eastAsia="Times New Roman" w:hAnsi="Calibri" w:cs="Calibri"/>
          <w:b/>
          <w:bCs/>
          <w:color w:val="1F497D" w:themeColor="text2"/>
          <w:sz w:val="26"/>
          <w:szCs w:val="26"/>
        </w:rPr>
        <w:t>propria</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A lamina </w:t>
      </w:r>
      <w:proofErr w:type="spellStart"/>
      <w:r w:rsidRPr="00EA0F84">
        <w:rPr>
          <w:rFonts w:ascii="Arial" w:eastAsia="Times New Roman" w:hAnsi="Arial" w:cs="Arial"/>
          <w:color w:val="222222"/>
          <w:sz w:val="24"/>
          <w:szCs w:val="24"/>
        </w:rPr>
        <w:t>propria</w:t>
      </w:r>
      <w:proofErr w:type="spellEnd"/>
      <w:r w:rsidRPr="00EA0F84">
        <w:rPr>
          <w:rFonts w:ascii="Arial" w:eastAsia="Times New Roman" w:hAnsi="Arial" w:cs="Arial"/>
          <w:color w:val="222222"/>
          <w:sz w:val="24"/>
          <w:szCs w:val="24"/>
        </w:rPr>
        <w:t> underlies the mucosa and small salivary glands (labial salivary glands) [example] are present in the </w:t>
      </w:r>
      <w:proofErr w:type="spellStart"/>
      <w:r w:rsidRPr="00EA0F84">
        <w:rPr>
          <w:rFonts w:ascii="Arial" w:eastAsia="Times New Roman" w:hAnsi="Arial" w:cs="Arial"/>
          <w:color w:val="222222"/>
          <w:sz w:val="24"/>
          <w:szCs w:val="24"/>
        </w:rPr>
        <w:t>submucosa</w:t>
      </w:r>
      <w:proofErr w:type="spellEnd"/>
      <w:r w:rsidRPr="00EA0F84">
        <w:rPr>
          <w:rFonts w:ascii="Arial" w:eastAsia="Times New Roman" w:hAnsi="Arial" w:cs="Arial"/>
          <w:color w:val="222222"/>
          <w:sz w:val="24"/>
          <w:szCs w:val="24"/>
        </w:rPr>
        <w:t>.</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8258"/>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leg</w:t>
      </w:r>
      <w:proofErr w:type="gramEnd"/>
      <w:r w:rsidRPr="00EA0F84">
        <w:rPr>
          <w:rFonts w:ascii="Calibri" w:eastAsia="Times New Roman" w:hAnsi="Calibri" w:cs="Calibri"/>
          <w:b/>
          <w:bCs/>
          <w:color w:val="1F497D" w:themeColor="text2"/>
          <w:sz w:val="26"/>
          <w:szCs w:val="26"/>
        </w:rPr>
        <w:t xml:space="preserve"> gangrene, undergoes amputation. </w:t>
      </w:r>
      <w:proofErr w:type="gramStart"/>
      <w:r w:rsidRPr="00EA0F84">
        <w:rPr>
          <w:rFonts w:ascii="Calibri" w:eastAsia="Times New Roman" w:hAnsi="Calibri" w:cs="Calibri"/>
          <w:b/>
          <w:bCs/>
          <w:color w:val="1F497D" w:themeColor="text2"/>
          <w:sz w:val="26"/>
          <w:szCs w:val="26"/>
        </w:rPr>
        <w:t>presented</w:t>
      </w:r>
      <w:proofErr w:type="gramEnd"/>
      <w:r w:rsidRPr="00EA0F84">
        <w:rPr>
          <w:rFonts w:ascii="Calibri" w:eastAsia="Times New Roman" w:hAnsi="Calibri" w:cs="Calibri"/>
          <w:b/>
          <w:bCs/>
          <w:color w:val="1F497D" w:themeColor="text2"/>
          <w:sz w:val="26"/>
          <w:szCs w:val="26"/>
        </w:rPr>
        <w:t xml:space="preserve"> with pain in the amputated leg. </w:t>
      </w:r>
      <w:proofErr w:type="gramStart"/>
      <w:r w:rsidRPr="00EA0F84">
        <w:rPr>
          <w:rFonts w:ascii="Calibri" w:eastAsia="Times New Roman" w:hAnsi="Calibri" w:cs="Calibri"/>
          <w:b/>
          <w:bCs/>
          <w:color w:val="1F497D" w:themeColor="text2"/>
          <w:sz w:val="26"/>
          <w:szCs w:val="26"/>
        </w:rPr>
        <w:t>shows</w:t>
      </w:r>
      <w:proofErr w:type="gramEnd"/>
      <w:r w:rsidRPr="00EA0F84">
        <w:rPr>
          <w:rFonts w:ascii="Calibri" w:eastAsia="Times New Roman" w:hAnsi="Calibri" w:cs="Calibri"/>
          <w:b/>
          <w:bCs/>
          <w:color w:val="1F497D" w:themeColor="text2"/>
          <w:sz w:val="26"/>
          <w:szCs w:val="26"/>
        </w:rPr>
        <w:t xml:space="preserve"> haphazard growth of nerve </w:t>
      </w:r>
      <w:proofErr w:type="spellStart"/>
      <w:r w:rsidRPr="00EA0F84">
        <w:rPr>
          <w:rFonts w:ascii="Calibri" w:eastAsia="Times New Roman" w:hAnsi="Calibri" w:cs="Calibri"/>
          <w:b/>
          <w:bCs/>
          <w:color w:val="1F497D" w:themeColor="text2"/>
          <w:sz w:val="26"/>
          <w:szCs w:val="26"/>
        </w:rPr>
        <w:t>fibres</w:t>
      </w:r>
      <w:proofErr w:type="spellEnd"/>
      <w:r w:rsidRPr="00EA0F84">
        <w:rPr>
          <w:rFonts w:ascii="Calibri" w:eastAsia="Times New Roman" w:hAnsi="Calibri" w:cs="Calibri"/>
          <w:b/>
          <w:bCs/>
          <w:color w:val="1F497D" w:themeColor="text2"/>
          <w:sz w:val="26"/>
          <w:szCs w:val="26"/>
        </w:rPr>
        <w:t>. Cause</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Neuroma</w:t>
      </w:r>
    </w:p>
    <w:p w:rsidR="00EA0F84" w:rsidRPr="00EA0F84" w:rsidRDefault="00EA0F84" w:rsidP="00EA0F84">
      <w:pPr>
        <w:tabs>
          <w:tab w:val="left" w:pos="1729"/>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Leucovorin</w:t>
      </w:r>
      <w:proofErr w:type="spellEnd"/>
      <w:r w:rsidRPr="00EA0F84">
        <w:rPr>
          <w:rFonts w:ascii="Calibri" w:eastAsia="Times New Roman" w:hAnsi="Calibri" w:cs="Calibri"/>
          <w:b/>
          <w:bCs/>
          <w:color w:val="1F497D" w:themeColor="text2"/>
          <w:sz w:val="26"/>
          <w:szCs w:val="26"/>
        </w:rPr>
        <w:t xml:space="preserve"> is an antidote for?------&gt; Methotrexate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spellStart"/>
      <w:r w:rsidRPr="00EA0F84">
        <w:rPr>
          <w:rFonts w:ascii="Arial" w:eastAsia="Times New Roman" w:hAnsi="Arial" w:cs="Arial"/>
          <w:color w:val="222222"/>
          <w:sz w:val="24"/>
          <w:szCs w:val="24"/>
        </w:rPr>
        <w:t>Leucovorin</w:t>
      </w:r>
      <w:proofErr w:type="spellEnd"/>
      <w:r w:rsidRPr="00EA0F84">
        <w:rPr>
          <w:rFonts w:ascii="Arial" w:eastAsia="Times New Roman" w:hAnsi="Arial" w:cs="Arial"/>
          <w:color w:val="222222"/>
          <w:sz w:val="24"/>
          <w:szCs w:val="24"/>
        </w:rPr>
        <w:t> (</w:t>
      </w:r>
      <w:proofErr w:type="spellStart"/>
      <w:r w:rsidRPr="00EA0F84">
        <w:rPr>
          <w:rFonts w:ascii="Arial" w:eastAsia="Times New Roman" w:hAnsi="Arial" w:cs="Arial"/>
          <w:color w:val="222222"/>
          <w:sz w:val="24"/>
          <w:szCs w:val="24"/>
        </w:rPr>
        <w:t>folinic</w:t>
      </w:r>
      <w:proofErr w:type="spellEnd"/>
      <w:r w:rsidRPr="00EA0F84">
        <w:rPr>
          <w:rFonts w:ascii="Arial" w:eastAsia="Times New Roman" w:hAnsi="Arial" w:cs="Arial"/>
          <w:color w:val="222222"/>
          <w:sz w:val="24"/>
          <w:szCs w:val="24"/>
        </w:rPr>
        <w:t xml:space="preserve"> acid) is a useful antidote to MTX and is commonly used in cancer therapy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midline</w:t>
      </w:r>
      <w:proofErr w:type="gramEnd"/>
      <w:r w:rsidRPr="00EA0F84">
        <w:rPr>
          <w:rFonts w:ascii="Calibri" w:eastAsia="Times New Roman" w:hAnsi="Calibri" w:cs="Calibri"/>
          <w:b/>
          <w:bCs/>
          <w:color w:val="1F497D" w:themeColor="text2"/>
          <w:sz w:val="26"/>
          <w:szCs w:val="26"/>
        </w:rPr>
        <w:t xml:space="preserve"> swelling  no movement on protrusion of tongue.  most likely is?------&gt; </w:t>
      </w:r>
      <w:proofErr w:type="spellStart"/>
      <w:r w:rsidRPr="00EA0F84">
        <w:rPr>
          <w:rFonts w:ascii="Calibri" w:eastAsia="Times New Roman" w:hAnsi="Calibri" w:cs="Calibri"/>
          <w:b/>
          <w:bCs/>
          <w:color w:val="1F497D" w:themeColor="text2"/>
          <w:sz w:val="26"/>
          <w:szCs w:val="26"/>
        </w:rPr>
        <w:t>Branchial</w:t>
      </w:r>
      <w:proofErr w:type="spellEnd"/>
      <w:r w:rsidRPr="00EA0F84">
        <w:rPr>
          <w:rFonts w:ascii="Calibri" w:eastAsia="Times New Roman" w:hAnsi="Calibri" w:cs="Calibri"/>
          <w:b/>
          <w:bCs/>
          <w:color w:val="1F497D" w:themeColor="text2"/>
          <w:sz w:val="26"/>
          <w:szCs w:val="26"/>
        </w:rPr>
        <w:t xml:space="preserve"> cyst</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Neck swelling anterior to sternocleidomastoid, CVP increase. superficial vein likely compressing?------&gt; External jugular</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External jugular vein is superficial compressive vein and its compression can result in increased </w:t>
      </w:r>
      <w:proofErr w:type="spellStart"/>
      <w:r w:rsidRPr="00EA0F84">
        <w:rPr>
          <w:rFonts w:ascii="Calibri" w:eastAsia="Times New Roman" w:hAnsi="Calibri" w:cs="Calibri"/>
        </w:rPr>
        <w:t>cvp</w:t>
      </w:r>
      <w:proofErr w:type="spellEnd"/>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peptic</w:t>
      </w:r>
      <w:proofErr w:type="gramEnd"/>
      <w:r w:rsidRPr="00EA0F84">
        <w:rPr>
          <w:rFonts w:ascii="Calibri" w:eastAsia="Times New Roman" w:hAnsi="Calibri" w:cs="Calibri"/>
          <w:b/>
          <w:bCs/>
          <w:color w:val="1F497D" w:themeColor="text2"/>
          <w:sz w:val="26"/>
          <w:szCs w:val="26"/>
        </w:rPr>
        <w:t xml:space="preserve"> ulcer has </w:t>
      </w:r>
      <w:proofErr w:type="spellStart"/>
      <w:r w:rsidRPr="00EA0F84">
        <w:rPr>
          <w:rFonts w:ascii="Calibri" w:eastAsia="Times New Roman" w:hAnsi="Calibri" w:cs="Calibri"/>
          <w:b/>
          <w:bCs/>
          <w:color w:val="1F497D" w:themeColor="text2"/>
          <w:sz w:val="26"/>
          <w:szCs w:val="26"/>
        </w:rPr>
        <w:t>epigastric</w:t>
      </w:r>
      <w:proofErr w:type="spellEnd"/>
      <w:r w:rsidRPr="00EA0F84">
        <w:rPr>
          <w:rFonts w:ascii="Calibri" w:eastAsia="Times New Roman" w:hAnsi="Calibri" w:cs="Calibri"/>
          <w:b/>
          <w:bCs/>
          <w:color w:val="1F497D" w:themeColor="text2"/>
          <w:sz w:val="26"/>
          <w:szCs w:val="26"/>
        </w:rPr>
        <w:t xml:space="preserve"> pain, the referred visceral pain is mediated by?------&gt;. Greater splanchnic nerve /</w:t>
      </w:r>
      <w:proofErr w:type="spellStart"/>
      <w:r w:rsidRPr="00EA0F84">
        <w:rPr>
          <w:rFonts w:ascii="Calibri" w:eastAsia="Times New Roman" w:hAnsi="Calibri" w:cs="Calibri"/>
          <w:b/>
          <w:bCs/>
          <w:color w:val="1F497D" w:themeColor="text2"/>
          <w:sz w:val="26"/>
          <w:szCs w:val="26"/>
        </w:rPr>
        <w:t>Vagus</w:t>
      </w:r>
      <w:proofErr w:type="spellEnd"/>
      <w:r w:rsidRPr="00EA0F84">
        <w:rPr>
          <w:rFonts w:ascii="Calibri" w:eastAsia="Times New Roman" w:hAnsi="Calibri" w:cs="Calibri"/>
          <w:b/>
          <w:bCs/>
          <w:color w:val="1F497D" w:themeColor="text2"/>
          <w:sz w:val="26"/>
          <w:szCs w:val="26"/>
        </w:rPr>
        <w:t xml:space="preserve"> nerve</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Peripheral film shows atypical lymphocytes with binuclear enlarged cells with granules. CD15 and CD30 also positive. Diagnosis is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 xml:space="preserve">&gt;. </w:t>
      </w:r>
      <w:proofErr w:type="spellStart"/>
      <w:r w:rsidRPr="00EA0F84">
        <w:rPr>
          <w:rFonts w:ascii="Calibri" w:eastAsia="Times New Roman" w:hAnsi="Calibri" w:cs="Calibri"/>
          <w:b/>
          <w:bCs/>
          <w:color w:val="1F497D" w:themeColor="text2"/>
          <w:sz w:val="26"/>
          <w:szCs w:val="26"/>
        </w:rPr>
        <w:t>Hogkin</w:t>
      </w:r>
      <w:proofErr w:type="spellEnd"/>
      <w:r w:rsidRPr="00EA0F84">
        <w:rPr>
          <w:rFonts w:ascii="Calibri" w:eastAsia="Times New Roman" w:hAnsi="Calibri" w:cs="Calibri"/>
          <w:b/>
          <w:bCs/>
          <w:color w:val="1F497D" w:themeColor="text2"/>
          <w:sz w:val="26"/>
          <w:szCs w:val="26"/>
        </w:rPr>
        <w:t xml:space="preserve"> lymphoma</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The presence of atypical mononuclear cells in peripheral </w:t>
      </w:r>
      <w:proofErr w:type="gramStart"/>
      <w:r w:rsidRPr="00EA0F84">
        <w:rPr>
          <w:rFonts w:ascii="Calibri" w:eastAsia="Times New Roman" w:hAnsi="Calibri" w:cs="Calibri"/>
        </w:rPr>
        <w:t>blood  belong</w:t>
      </w:r>
      <w:proofErr w:type="gramEnd"/>
      <w:r w:rsidRPr="00EA0F84">
        <w:rPr>
          <w:rFonts w:ascii="Calibri" w:eastAsia="Times New Roman" w:hAnsi="Calibri" w:cs="Calibri"/>
        </w:rPr>
        <w:t xml:space="preserve"> to the B-lymphoid cells with expression of CD30 and CD15 antigens.</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Peripheral smear reveals normal T cell but low B cells. Serum IgA 73, </w:t>
      </w:r>
      <w:proofErr w:type="spellStart"/>
      <w:r w:rsidRPr="00EA0F84">
        <w:rPr>
          <w:rFonts w:ascii="Calibri" w:eastAsia="Times New Roman" w:hAnsi="Calibri" w:cs="Calibri"/>
          <w:b/>
          <w:bCs/>
          <w:color w:val="1F497D" w:themeColor="text2"/>
          <w:sz w:val="26"/>
          <w:szCs w:val="26"/>
        </w:rPr>
        <w:t>IgG</w:t>
      </w:r>
      <w:proofErr w:type="spellEnd"/>
      <w:r w:rsidRPr="00EA0F84">
        <w:rPr>
          <w:rFonts w:ascii="Calibri" w:eastAsia="Times New Roman" w:hAnsi="Calibri" w:cs="Calibri"/>
          <w:b/>
          <w:bCs/>
          <w:color w:val="1F497D" w:themeColor="text2"/>
          <w:sz w:val="26"/>
          <w:szCs w:val="26"/>
        </w:rPr>
        <w:t xml:space="preserve"> 300 and </w:t>
      </w:r>
      <w:proofErr w:type="spellStart"/>
      <w:r w:rsidRPr="00EA0F84">
        <w:rPr>
          <w:rFonts w:ascii="Calibri" w:eastAsia="Times New Roman" w:hAnsi="Calibri" w:cs="Calibri"/>
          <w:b/>
          <w:bCs/>
          <w:color w:val="1F497D" w:themeColor="text2"/>
          <w:sz w:val="26"/>
          <w:szCs w:val="26"/>
        </w:rPr>
        <w:t>IgM</w:t>
      </w:r>
      <w:proofErr w:type="spellEnd"/>
      <w:r w:rsidRPr="00EA0F84">
        <w:rPr>
          <w:rFonts w:ascii="Calibri" w:eastAsia="Times New Roman" w:hAnsi="Calibri" w:cs="Calibri"/>
          <w:b/>
          <w:bCs/>
          <w:color w:val="1F497D" w:themeColor="text2"/>
          <w:sz w:val="26"/>
          <w:szCs w:val="26"/>
        </w:rPr>
        <w:t xml:space="preserve"> </w:t>
      </w:r>
      <w:proofErr w:type="gramStart"/>
      <w:r w:rsidRPr="00EA0F84">
        <w:rPr>
          <w:rFonts w:ascii="Calibri" w:eastAsia="Times New Roman" w:hAnsi="Calibri" w:cs="Calibri"/>
          <w:b/>
          <w:bCs/>
          <w:color w:val="1F497D" w:themeColor="text2"/>
          <w:sz w:val="26"/>
          <w:szCs w:val="26"/>
        </w:rPr>
        <w:t>is</w:t>
      </w:r>
      <w:proofErr w:type="gramEnd"/>
      <w:r w:rsidRPr="00EA0F84">
        <w:rPr>
          <w:rFonts w:ascii="Calibri" w:eastAsia="Times New Roman" w:hAnsi="Calibri" w:cs="Calibri"/>
          <w:b/>
          <w:bCs/>
          <w:color w:val="1F497D" w:themeColor="text2"/>
          <w:sz w:val="26"/>
          <w:szCs w:val="26"/>
        </w:rPr>
        <w:t xml:space="preserve"> 67. likely diagnosis?------&gt;</w:t>
      </w:r>
      <w:proofErr w:type="spellStart"/>
      <w:r w:rsidRPr="00EA0F84">
        <w:rPr>
          <w:rFonts w:ascii="Calibri" w:eastAsia="Times New Roman" w:hAnsi="Calibri" w:cs="Calibri"/>
          <w:b/>
          <w:bCs/>
          <w:color w:val="1F497D" w:themeColor="text2"/>
          <w:sz w:val="26"/>
          <w:szCs w:val="26"/>
        </w:rPr>
        <w:t>immunoeficiency</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Common Variable Immunodeficiency (CVID) is a primary immunodeficiency characterized by low antibody levels and recurrent infections. ... A case of CVID in 18-year-old male with recurrent lower respiratory tract infection and chronic </w:t>
      </w:r>
      <w:proofErr w:type="spellStart"/>
      <w:r w:rsidRPr="00EA0F84">
        <w:rPr>
          <w:rFonts w:ascii="Arial" w:eastAsia="Times New Roman" w:hAnsi="Arial" w:cs="Arial"/>
          <w:color w:val="222222"/>
          <w:sz w:val="24"/>
          <w:szCs w:val="24"/>
        </w:rPr>
        <w:t>diarrhoea</w:t>
      </w:r>
      <w:proofErr w:type="spellEnd"/>
      <w:r w:rsidRPr="00EA0F84">
        <w:rPr>
          <w:rFonts w:ascii="Arial" w:eastAsia="Times New Roman" w:hAnsi="Arial" w:cs="Arial"/>
          <w:color w:val="222222"/>
          <w:sz w:val="24"/>
          <w:szCs w:val="24"/>
        </w:rPr>
        <w:t xml:space="preserve"> due to Giardia </w:t>
      </w:r>
      <w:proofErr w:type="spellStart"/>
      <w:r w:rsidRPr="00EA0F84">
        <w:rPr>
          <w:rFonts w:ascii="Arial" w:eastAsia="Times New Roman" w:hAnsi="Arial" w:cs="Arial"/>
          <w:color w:val="222222"/>
          <w:sz w:val="24"/>
          <w:szCs w:val="24"/>
        </w:rPr>
        <w:t>lamblia</w:t>
      </w:r>
      <w:proofErr w:type="spellEnd"/>
      <w:r w:rsidRPr="00EA0F84">
        <w:rPr>
          <w:rFonts w:ascii="Arial" w:eastAsia="Times New Roman" w:hAnsi="Arial" w:cs="Arial"/>
          <w:color w:val="222222"/>
          <w:sz w:val="24"/>
          <w:szCs w:val="24"/>
        </w:rPr>
        <w:t> is reported herewith</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Propanalol</w:t>
      </w:r>
      <w:proofErr w:type="spellEnd"/>
      <w:r w:rsidRPr="00EA0F84">
        <w:rPr>
          <w:rFonts w:ascii="Calibri" w:eastAsia="Times New Roman" w:hAnsi="Calibri" w:cs="Calibri"/>
          <w:b/>
          <w:bCs/>
          <w:color w:val="1F497D" w:themeColor="text2"/>
          <w:sz w:val="26"/>
          <w:szCs w:val="26"/>
        </w:rPr>
        <w:t xml:space="preserve"> decrease the cardiac output by acting on ------&gt;. B1 receptor</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lastRenderedPageBreak/>
        <w:t>It binds with high affinity to both beta-1 and beta-2 receptor subtypes, but has lower affinity at the beta-3 subtype.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Regarding cardiac muscle:------&gt; </w:t>
      </w:r>
      <w:proofErr w:type="spellStart"/>
      <w:r w:rsidRPr="00EA0F84">
        <w:rPr>
          <w:rFonts w:ascii="Calibri" w:eastAsia="Times New Roman" w:hAnsi="Calibri" w:cs="Calibri"/>
          <w:b/>
          <w:bCs/>
          <w:color w:val="1F497D" w:themeColor="text2"/>
          <w:sz w:val="26"/>
          <w:szCs w:val="26"/>
        </w:rPr>
        <w:t>Supplie</w:t>
      </w:r>
      <w:proofErr w:type="spellEnd"/>
      <w:r w:rsidRPr="00EA0F84">
        <w:rPr>
          <w:rFonts w:ascii="Calibri" w:eastAsia="Times New Roman" w:hAnsi="Calibri" w:cs="Calibri"/>
          <w:b/>
          <w:bCs/>
          <w:color w:val="1F497D" w:themeColor="text2"/>
          <w:sz w:val="26"/>
          <w:szCs w:val="26"/>
        </w:rPr>
        <w:t xml:space="preserve"> by autonomic nervous system</w:t>
      </w:r>
    </w:p>
    <w:p w:rsidR="00EA0F84" w:rsidRDefault="00EA0F84" w:rsidP="00EA0F84">
      <w:pPr>
        <w:tabs>
          <w:tab w:val="left" w:pos="1729"/>
          <w:tab w:val="left" w:pos="4353"/>
        </w:tabs>
        <w:spacing w:after="0" w:line="240" w:lineRule="auto"/>
        <w:ind w:left="93"/>
        <w:rPr>
          <w:rFonts w:ascii="Arial" w:eastAsia="Times New Roman" w:hAnsi="Arial" w:cs="Arial"/>
          <w:color w:val="70757A"/>
        </w:rPr>
      </w:pPr>
      <w:r w:rsidRPr="00EA0F84">
        <w:rPr>
          <w:rFonts w:ascii="Arial" w:eastAsia="Times New Roman" w:hAnsi="Arial" w:cs="Arial"/>
          <w:color w:val="70757A"/>
        </w:rPr>
        <w:t> The autonomic nervous system (ANS) is the component of the peripheral nervous system that controls cardiac muscle contraction,</w:t>
      </w:r>
    </w:p>
    <w:p w:rsidR="00EA0F84" w:rsidRPr="00EA0F84" w:rsidRDefault="00EA0F84" w:rsidP="00EA0F84">
      <w:pPr>
        <w:tabs>
          <w:tab w:val="left" w:pos="1729"/>
          <w:tab w:val="left" w:pos="4353"/>
        </w:tabs>
        <w:spacing w:after="0" w:line="240" w:lineRule="auto"/>
        <w:ind w:left="93"/>
        <w:rPr>
          <w:rFonts w:ascii="Arial" w:eastAsia="Times New Roman" w:hAnsi="Arial" w:cs="Arial"/>
          <w:color w:val="70757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sensitive test tor SLE is?------&gt; ANA</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The antinuclear antibody (ANA) test is the most sensitive test for SLE and is therefore the best screening assay for ruling out its presence.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short</w:t>
      </w:r>
      <w:proofErr w:type="gramEnd"/>
      <w:r w:rsidRPr="00EA0F84">
        <w:rPr>
          <w:rFonts w:ascii="Calibri" w:eastAsia="Times New Roman" w:hAnsi="Calibri" w:cs="Calibri"/>
          <w:b/>
          <w:bCs/>
          <w:color w:val="1F497D" w:themeColor="text2"/>
          <w:sz w:val="26"/>
          <w:szCs w:val="26"/>
        </w:rPr>
        <w:t xml:space="preserve"> left leg rotated laterally. Cause is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Femur neck fracture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With a femoral neck fracture, your leg may appear shorter than your uninjured leg, or your leg may be externally rotated with your foot and knee turned outward.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staph </w:t>
      </w:r>
      <w:proofErr w:type="spellStart"/>
      <w:r w:rsidRPr="00EA0F84">
        <w:rPr>
          <w:rFonts w:ascii="Calibri" w:eastAsia="Times New Roman" w:hAnsi="Calibri" w:cs="Calibri"/>
          <w:b/>
          <w:bCs/>
          <w:color w:val="1F497D" w:themeColor="text2"/>
          <w:sz w:val="26"/>
          <w:szCs w:val="26"/>
        </w:rPr>
        <w:t>aureus</w:t>
      </w:r>
      <w:proofErr w:type="spellEnd"/>
      <w:r w:rsidRPr="00EA0F84">
        <w:rPr>
          <w:rFonts w:ascii="Calibri" w:eastAsia="Times New Roman" w:hAnsi="Calibri" w:cs="Calibri"/>
          <w:b/>
          <w:bCs/>
          <w:color w:val="1F497D" w:themeColor="text2"/>
          <w:sz w:val="26"/>
          <w:szCs w:val="26"/>
        </w:rPr>
        <w:t xml:space="preserve"> is checked by------&gt; Coagulase positive</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stones</w:t>
      </w:r>
      <w:proofErr w:type="gramEnd"/>
      <w:r w:rsidRPr="00EA0F84">
        <w:rPr>
          <w:rFonts w:ascii="Calibri" w:eastAsia="Times New Roman" w:hAnsi="Calibri" w:cs="Calibri"/>
          <w:b/>
          <w:bCs/>
          <w:color w:val="1F497D" w:themeColor="text2"/>
          <w:sz w:val="26"/>
          <w:szCs w:val="26"/>
        </w:rPr>
        <w:t xml:space="preserve"> in duct are found. The gland regress due to?------&gt; Apoptosis</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The inflammation and calcification occurring in the salivary gland would then reinforce each other in a positive feedback loop. Additionally, the injury of epithelial cells led to their </w:t>
      </w:r>
      <w:proofErr w:type="gramStart"/>
      <w:r w:rsidRPr="00EA0F84">
        <w:rPr>
          <w:rFonts w:ascii="Calibri" w:eastAsia="Times New Roman" w:hAnsi="Calibri" w:cs="Calibri"/>
        </w:rPr>
        <w:t>apoptosis .</w:t>
      </w:r>
      <w:proofErr w:type="gramEnd"/>
      <w:r w:rsidRPr="00EA0F84">
        <w:rPr>
          <w:rFonts w:ascii="Calibri" w:eastAsia="Times New Roman" w:hAnsi="Calibri" w:cs="Calibri"/>
        </w:rPr>
        <w:t xml:space="preserve"> Thus, it is likely that surface cell injury and apoptosis contributes to salivary gland stone formation.</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testicular</w:t>
      </w:r>
      <w:proofErr w:type="gramEnd"/>
      <w:r w:rsidRPr="00EA0F84">
        <w:rPr>
          <w:rFonts w:ascii="Calibri" w:eastAsia="Times New Roman" w:hAnsi="Calibri" w:cs="Calibri"/>
          <w:b/>
          <w:bCs/>
          <w:color w:val="1F497D" w:themeColor="text2"/>
          <w:sz w:val="26"/>
          <w:szCs w:val="26"/>
        </w:rPr>
        <w:t xml:space="preserve"> swelling. Labs show increased LDH. Diagnosis?------&gt;seminoma</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.Intravascular hemolysis is diagnosed ------&gt;decrease </w:t>
      </w:r>
      <w:proofErr w:type="spellStart"/>
      <w:r w:rsidRPr="00EA0F84">
        <w:rPr>
          <w:rFonts w:ascii="Calibri" w:eastAsia="Times New Roman" w:hAnsi="Calibri" w:cs="Calibri"/>
          <w:b/>
          <w:bCs/>
          <w:color w:val="1F497D" w:themeColor="text2"/>
          <w:sz w:val="26"/>
          <w:szCs w:val="26"/>
        </w:rPr>
        <w:t>haptoglobin</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A decrease in serum </w:t>
      </w:r>
      <w:proofErr w:type="spellStart"/>
      <w:r w:rsidRPr="00EA0F84">
        <w:rPr>
          <w:rFonts w:ascii="Arial" w:eastAsia="Times New Roman" w:hAnsi="Arial" w:cs="Arial"/>
          <w:color w:val="222222"/>
          <w:sz w:val="24"/>
          <w:szCs w:val="24"/>
        </w:rPr>
        <w:t>haptoglobin</w:t>
      </w:r>
      <w:proofErr w:type="spellEnd"/>
      <w:r w:rsidRPr="00EA0F84">
        <w:rPr>
          <w:rFonts w:ascii="Arial" w:eastAsia="Times New Roman" w:hAnsi="Arial" w:cs="Arial"/>
          <w:color w:val="222222"/>
          <w:sz w:val="24"/>
          <w:szCs w:val="24"/>
        </w:rPr>
        <w:t> is more likely in intravascular hemolysis than in extravascular hemolysis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w:t>
      </w:r>
      <w:proofErr w:type="spellStart"/>
      <w:r w:rsidRPr="00EA0F84">
        <w:rPr>
          <w:rFonts w:ascii="Calibri" w:eastAsia="Times New Roman" w:hAnsi="Calibri" w:cs="Calibri"/>
          <w:b/>
          <w:bCs/>
          <w:color w:val="1F497D" w:themeColor="text2"/>
          <w:sz w:val="26"/>
          <w:szCs w:val="26"/>
        </w:rPr>
        <w:t>ln</w:t>
      </w:r>
      <w:proofErr w:type="spellEnd"/>
      <w:r w:rsidRPr="00EA0F84">
        <w:rPr>
          <w:rFonts w:ascii="Calibri" w:eastAsia="Times New Roman" w:hAnsi="Calibri" w:cs="Calibri"/>
          <w:b/>
          <w:bCs/>
          <w:color w:val="1F497D" w:themeColor="text2"/>
          <w:sz w:val="26"/>
          <w:szCs w:val="26"/>
        </w:rPr>
        <w:t xml:space="preserve"> von </w:t>
      </w:r>
      <w:proofErr w:type="spellStart"/>
      <w:r w:rsidRPr="00EA0F84">
        <w:rPr>
          <w:rFonts w:ascii="Calibri" w:eastAsia="Times New Roman" w:hAnsi="Calibri" w:cs="Calibri"/>
          <w:b/>
          <w:bCs/>
          <w:color w:val="1F497D" w:themeColor="text2"/>
          <w:sz w:val="26"/>
          <w:szCs w:val="26"/>
        </w:rPr>
        <w:t>Willebrand</w:t>
      </w:r>
      <w:proofErr w:type="spellEnd"/>
      <w:r w:rsidRPr="00EA0F84">
        <w:rPr>
          <w:rFonts w:ascii="Calibri" w:eastAsia="Times New Roman" w:hAnsi="Calibri" w:cs="Calibri"/>
          <w:b/>
          <w:bCs/>
          <w:color w:val="1F497D" w:themeColor="text2"/>
          <w:sz w:val="26"/>
          <w:szCs w:val="26"/>
        </w:rPr>
        <w:t xml:space="preserve"> disease, the best treatment option is?------&gt; Cryoprecipitate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Cryoprecipitate is prepared from plasma and contains fibrinogen, von </w:t>
      </w:r>
      <w:proofErr w:type="spellStart"/>
      <w:r w:rsidRPr="00EA0F84">
        <w:rPr>
          <w:rFonts w:ascii="Arial" w:eastAsia="Times New Roman" w:hAnsi="Arial" w:cs="Arial"/>
          <w:color w:val="222222"/>
          <w:sz w:val="24"/>
          <w:szCs w:val="24"/>
        </w:rPr>
        <w:t>Willebrand</w:t>
      </w:r>
      <w:proofErr w:type="spellEnd"/>
      <w:r w:rsidRPr="00EA0F84">
        <w:rPr>
          <w:rFonts w:ascii="Arial" w:eastAsia="Times New Roman" w:hAnsi="Arial" w:cs="Arial"/>
          <w:color w:val="222222"/>
          <w:sz w:val="24"/>
          <w:szCs w:val="24"/>
        </w:rPr>
        <w:t xml:space="preserve"> factor, factor VIII, factor XIII and </w:t>
      </w:r>
      <w:proofErr w:type="spellStart"/>
      <w:r w:rsidRPr="00EA0F84">
        <w:rPr>
          <w:rFonts w:ascii="Arial" w:eastAsia="Times New Roman" w:hAnsi="Arial" w:cs="Arial"/>
          <w:color w:val="222222"/>
          <w:sz w:val="24"/>
          <w:szCs w:val="24"/>
        </w:rPr>
        <w:t>fibronectin</w:t>
      </w:r>
      <w:proofErr w:type="spellEnd"/>
      <w:r w:rsidRPr="00EA0F84">
        <w:rPr>
          <w:rFonts w:ascii="Arial" w:eastAsia="Times New Roman" w:hAnsi="Arial" w:cs="Arial"/>
          <w:color w:val="222222"/>
          <w:sz w:val="24"/>
          <w:szCs w:val="24"/>
        </w:rPr>
        <w:t>.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Default="00EA0F84" w:rsidP="00EA0F84">
      <w:pPr>
        <w:tabs>
          <w:tab w:val="left" w:pos="1729"/>
          <w:tab w:val="left" w:pos="4353"/>
        </w:tabs>
        <w:spacing w:after="0" w:line="240" w:lineRule="auto"/>
        <w:ind w:left="93"/>
        <w:rPr>
          <w:rFonts w:ascii="Calibri" w:eastAsia="Times New Roman" w:hAnsi="Calibri" w:cs="Calibri"/>
          <w:b/>
          <w:bCs/>
          <w:color w:val="000000"/>
          <w:sz w:val="18"/>
          <w:szCs w:val="18"/>
        </w:rPr>
      </w:pPr>
      <w:r w:rsidRPr="00EA0F84">
        <w:rPr>
          <w:rFonts w:ascii="Calibri" w:eastAsia="Times New Roman" w:hAnsi="Calibri" w:cs="Calibri"/>
          <w:b/>
          <w:bCs/>
          <w:color w:val="000000"/>
        </w:rPr>
        <w:t xml:space="preserve">18. Toll like </w:t>
      </w:r>
      <w:proofErr w:type="gramStart"/>
      <w:r w:rsidRPr="00EA0F84">
        <w:rPr>
          <w:rFonts w:ascii="Calibri" w:eastAsia="Times New Roman" w:hAnsi="Calibri" w:cs="Calibri"/>
          <w:b/>
          <w:bCs/>
          <w:color w:val="000000"/>
        </w:rPr>
        <w:t>receptors  associated</w:t>
      </w:r>
      <w:proofErr w:type="gramEnd"/>
      <w:r w:rsidRPr="00EA0F84">
        <w:rPr>
          <w:rFonts w:ascii="Calibri" w:eastAsia="Times New Roman" w:hAnsi="Calibri" w:cs="Calibri"/>
          <w:b/>
          <w:bCs/>
          <w:color w:val="000000"/>
        </w:rPr>
        <w:br/>
        <w:t xml:space="preserve">with? </w:t>
      </w:r>
      <w:r w:rsidRPr="00EA0F84">
        <w:rPr>
          <w:rFonts w:ascii="Calibri" w:eastAsia="Times New Roman" w:hAnsi="Calibri" w:cs="Calibri"/>
          <w:b/>
          <w:bCs/>
          <w:color w:val="000000"/>
        </w:rPr>
        <w:br/>
        <w:t>------&gt;</w:t>
      </w:r>
      <w:r w:rsidRPr="00EA0F84">
        <w:rPr>
          <w:rFonts w:ascii="Calibri" w:eastAsia="Times New Roman" w:hAnsi="Calibri" w:cs="Calibri"/>
          <w:b/>
          <w:bCs/>
          <w:color w:val="000000"/>
          <w:sz w:val="18"/>
          <w:szCs w:val="18"/>
        </w:rPr>
        <w:t>Innate immunity</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gramStart"/>
      <w:r w:rsidRPr="00EA0F84">
        <w:rPr>
          <w:rFonts w:ascii="Arial" w:eastAsia="Times New Roman" w:hAnsi="Arial" w:cs="Arial"/>
          <w:color w:val="222222"/>
          <w:sz w:val="24"/>
          <w:szCs w:val="24"/>
        </w:rPr>
        <w:t>Toll-like receptor.</w:t>
      </w:r>
      <w:proofErr w:type="gramEnd"/>
      <w:r w:rsidRPr="00EA0F84">
        <w:rPr>
          <w:rFonts w:ascii="Arial" w:eastAsia="Times New Roman" w:hAnsi="Arial" w:cs="Arial"/>
          <w:color w:val="222222"/>
          <w:sz w:val="24"/>
          <w:szCs w:val="24"/>
        </w:rPr>
        <w:t> Toll-like receptors (TLRs) are a class of proteins that play a key role in the innate immune system.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18th day endometrium in which phase?------&gt; Secretory</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40-60% of genetic defect are</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Multifactorial</w:t>
      </w:r>
    </w:p>
    <w:p w:rsidR="00EA0F84" w:rsidRPr="00EA0F84" w:rsidRDefault="00EA0F84" w:rsidP="00EA0F84">
      <w:pPr>
        <w:tabs>
          <w:tab w:val="left" w:pos="1729"/>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60% of SA node is supplied by?------&gt; RCA</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The </w:t>
      </w:r>
      <w:proofErr w:type="spellStart"/>
      <w:r w:rsidRPr="00EA0F84">
        <w:rPr>
          <w:rFonts w:ascii="Arial" w:eastAsia="Times New Roman" w:hAnsi="Arial" w:cs="Arial"/>
          <w:color w:val="222222"/>
          <w:sz w:val="24"/>
          <w:szCs w:val="24"/>
        </w:rPr>
        <w:t>sinoatrial</w:t>
      </w:r>
      <w:proofErr w:type="spellEnd"/>
      <w:r w:rsidRPr="00EA0F84">
        <w:rPr>
          <w:rFonts w:ascii="Arial" w:eastAsia="Times New Roman" w:hAnsi="Arial" w:cs="Arial"/>
          <w:color w:val="222222"/>
          <w:sz w:val="24"/>
          <w:szCs w:val="24"/>
        </w:rPr>
        <w:t xml:space="preserve"> nodal artery (or </w:t>
      </w:r>
      <w:proofErr w:type="spellStart"/>
      <w:r w:rsidRPr="00EA0F84">
        <w:rPr>
          <w:rFonts w:ascii="Arial" w:eastAsia="Times New Roman" w:hAnsi="Arial" w:cs="Arial"/>
          <w:color w:val="222222"/>
          <w:sz w:val="24"/>
          <w:szCs w:val="24"/>
        </w:rPr>
        <w:t>sinuatrial</w:t>
      </w:r>
      <w:proofErr w:type="spellEnd"/>
      <w:r w:rsidRPr="00EA0F84">
        <w:rPr>
          <w:rFonts w:ascii="Arial" w:eastAsia="Times New Roman" w:hAnsi="Arial" w:cs="Arial"/>
          <w:color w:val="222222"/>
          <w:sz w:val="24"/>
          <w:szCs w:val="24"/>
        </w:rPr>
        <w:t xml:space="preserve"> nodal artery or </w:t>
      </w:r>
      <w:proofErr w:type="spellStart"/>
      <w:r w:rsidRPr="00EA0F84">
        <w:rPr>
          <w:rFonts w:ascii="Arial" w:eastAsia="Times New Roman" w:hAnsi="Arial" w:cs="Arial"/>
          <w:color w:val="222222"/>
          <w:sz w:val="24"/>
          <w:szCs w:val="24"/>
        </w:rPr>
        <w:t>sinoatrial</w:t>
      </w:r>
      <w:proofErr w:type="spellEnd"/>
      <w:r w:rsidRPr="00EA0F84">
        <w:rPr>
          <w:rFonts w:ascii="Arial" w:eastAsia="Times New Roman" w:hAnsi="Arial" w:cs="Arial"/>
          <w:color w:val="222222"/>
          <w:sz w:val="24"/>
          <w:szCs w:val="24"/>
        </w:rPr>
        <w:t> artery) is an artery of the heart which supplies the </w:t>
      </w:r>
      <w:proofErr w:type="spellStart"/>
      <w:r w:rsidRPr="00EA0F84">
        <w:rPr>
          <w:rFonts w:ascii="Arial" w:eastAsia="Times New Roman" w:hAnsi="Arial" w:cs="Arial"/>
          <w:color w:val="222222"/>
          <w:sz w:val="24"/>
          <w:szCs w:val="24"/>
        </w:rPr>
        <w:t>sinoatrial</w:t>
      </w:r>
      <w:proofErr w:type="spellEnd"/>
      <w:r w:rsidRPr="00EA0F84">
        <w:rPr>
          <w:rFonts w:ascii="Arial" w:eastAsia="Times New Roman" w:hAnsi="Arial" w:cs="Arial"/>
          <w:color w:val="222222"/>
          <w:sz w:val="24"/>
          <w:szCs w:val="24"/>
        </w:rPr>
        <w:t xml:space="preserve"> node, the natural pacemaker center of the heart, and arises from the right coronary artery in around 60% of people.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ABG sample is taken from?------&gt; Arterial blood in heparinize syringe</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An arterial blood sample is collected from an artery, primarily to determine arterial blood gases. ... The sample can be obtained either through a catheter placed in an artery, or by using a needle and syringe to puncture an artery. These syringes are pre-heparinized and handled to minimize air exposure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abnormal finding in CSF?------&gt; 500mg/l protein</w:t>
      </w:r>
    </w:p>
    <w:p w:rsidR="00EA0F84" w:rsidRDefault="00EA0F84" w:rsidP="00EA0F84">
      <w:pPr>
        <w:tabs>
          <w:tab w:val="left" w:pos="1729"/>
          <w:tab w:val="left" w:pos="4353"/>
        </w:tabs>
        <w:spacing w:after="0" w:line="240" w:lineRule="auto"/>
        <w:ind w:left="93"/>
        <w:rPr>
          <w:rFonts w:ascii="Calibri" w:eastAsia="Times New Roman" w:hAnsi="Calibri" w:cs="Calibri"/>
        </w:rPr>
      </w:pPr>
      <w:proofErr w:type="gramStart"/>
      <w:r w:rsidRPr="00EA0F84">
        <w:rPr>
          <w:rFonts w:ascii="Calibri" w:eastAsia="Times New Roman" w:hAnsi="Calibri" w:cs="Calibri"/>
        </w:rPr>
        <w:t>CSF(</w:t>
      </w:r>
      <w:proofErr w:type="gramEnd"/>
      <w:r w:rsidRPr="00EA0F84">
        <w:rPr>
          <w:rFonts w:ascii="Calibri" w:eastAsia="Times New Roman" w:hAnsi="Calibri" w:cs="Calibri"/>
        </w:rPr>
        <w:t>normal) from the lumbar region contains 15 to 45 mg/dl protein  and 50-80 mg/dl glucose (two-thirds of blood glucose)</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After antimalarial drug complaints of cola </w:t>
      </w:r>
      <w:proofErr w:type="spellStart"/>
      <w:r w:rsidRPr="00EA0F84">
        <w:rPr>
          <w:rFonts w:ascii="Calibri" w:eastAsia="Times New Roman" w:hAnsi="Calibri" w:cs="Calibri"/>
          <w:b/>
          <w:bCs/>
          <w:color w:val="1F497D" w:themeColor="text2"/>
          <w:sz w:val="26"/>
          <w:szCs w:val="26"/>
        </w:rPr>
        <w:t>coloured</w:t>
      </w:r>
      <w:proofErr w:type="spellEnd"/>
      <w:r w:rsidRPr="00EA0F84">
        <w:rPr>
          <w:rFonts w:ascii="Calibri" w:eastAsia="Times New Roman" w:hAnsi="Calibri" w:cs="Calibri"/>
          <w:b/>
          <w:bCs/>
          <w:color w:val="1F497D" w:themeColor="text2"/>
          <w:sz w:val="26"/>
          <w:szCs w:val="26"/>
        </w:rPr>
        <w:t xml:space="preserve"> urine. Cause</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G6P</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Glucose-6-phosphate dehydrogenase (G6PD) deficiency is relatively common in populations exposed to malaria. This deficiency appears to provide some protection from this infection, but it can also cause hemolysis after administration of some antimalarial drugs, especially </w:t>
      </w:r>
      <w:proofErr w:type="spellStart"/>
      <w:r w:rsidRPr="00EA0F84">
        <w:rPr>
          <w:rFonts w:ascii="Arial" w:eastAsia="Times New Roman" w:hAnsi="Arial" w:cs="Arial"/>
          <w:color w:val="222222"/>
          <w:sz w:val="24"/>
          <w:szCs w:val="24"/>
        </w:rPr>
        <w:t>primaquine</w:t>
      </w:r>
      <w:proofErr w:type="spellEnd"/>
      <w:r w:rsidRPr="00EA0F84">
        <w:rPr>
          <w:rFonts w:ascii="Arial" w:eastAsia="Times New Roman" w:hAnsi="Arial" w:cs="Arial"/>
          <w:color w:val="222222"/>
          <w:sz w:val="24"/>
          <w:szCs w:val="24"/>
        </w:rPr>
        <w:t>.</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After removal of cast, the limb muscles were atrophied.  due to?------&gt;decrease actin an myosin protein synthesis</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xml:space="preserve"> Both limb and abdominal wall skeletal muscles of prolonged critically ill patients showed </w:t>
      </w:r>
      <w:proofErr w:type="spellStart"/>
      <w:r w:rsidRPr="00EA0F84">
        <w:rPr>
          <w:rFonts w:ascii="Arial" w:eastAsia="Times New Roman" w:hAnsi="Arial" w:cs="Arial"/>
          <w:color w:val="3C4043"/>
        </w:rPr>
        <w:t>downregulation</w:t>
      </w:r>
      <w:proofErr w:type="spellEnd"/>
      <w:r w:rsidRPr="00EA0F84">
        <w:rPr>
          <w:rFonts w:ascii="Arial" w:eastAsia="Times New Roman" w:hAnsi="Arial" w:cs="Arial"/>
          <w:color w:val="3C4043"/>
        </w:rPr>
        <w:t xml:space="preserve"> of protein synthesis at the gene expression level as well as increased proteolysis. This affected myosin to a greater extent than actin, resulting in a decreased myosin/actin ratio.</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Amyloidosis most commonly affects which organ?------&gt; </w:t>
      </w:r>
      <w:proofErr w:type="spellStart"/>
      <w:r w:rsidRPr="00EA0F84">
        <w:rPr>
          <w:rFonts w:ascii="Calibri" w:eastAsia="Times New Roman" w:hAnsi="Calibri" w:cs="Calibri"/>
          <w:b/>
          <w:bCs/>
          <w:color w:val="1F497D" w:themeColor="text2"/>
          <w:sz w:val="26"/>
          <w:szCs w:val="26"/>
        </w:rPr>
        <w:t>Kiney</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The kidneys are the organs most commonly affected by primary amyloidosis. Amyloid deposits damage the kidneys and make it harder for them to filter wastes and break down proteins.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lastRenderedPageBreak/>
        <w:t xml:space="preserve">Anterior 2/3rd of </w:t>
      </w:r>
      <w:proofErr w:type="gramStart"/>
      <w:r w:rsidRPr="00EA0F84">
        <w:rPr>
          <w:rFonts w:ascii="Calibri" w:eastAsia="Times New Roman" w:hAnsi="Calibri" w:cs="Calibri"/>
          <w:b/>
          <w:bCs/>
          <w:color w:val="1F497D" w:themeColor="text2"/>
          <w:sz w:val="26"/>
          <w:szCs w:val="26"/>
        </w:rPr>
        <w:t>tongue carry</w:t>
      </w:r>
      <w:proofErr w:type="gramEnd"/>
      <w:r w:rsidRPr="00EA0F84">
        <w:rPr>
          <w:rFonts w:ascii="Calibri" w:eastAsia="Times New Roman" w:hAnsi="Calibri" w:cs="Calibri"/>
          <w:b/>
          <w:bCs/>
          <w:color w:val="1F497D" w:themeColor="text2"/>
          <w:sz w:val="26"/>
          <w:szCs w:val="26"/>
        </w:rPr>
        <w:t xml:space="preserve"> taste sensation via chorda tympani </w:t>
      </w:r>
      <w:proofErr w:type="spellStart"/>
      <w:r w:rsidRPr="00EA0F84">
        <w:rPr>
          <w:rFonts w:ascii="Calibri" w:eastAsia="Times New Roman" w:hAnsi="Calibri" w:cs="Calibri"/>
          <w:b/>
          <w:bCs/>
          <w:color w:val="1F497D" w:themeColor="text2"/>
          <w:sz w:val="26"/>
          <w:szCs w:val="26"/>
        </w:rPr>
        <w:t>fibres</w:t>
      </w:r>
      <w:proofErr w:type="spellEnd"/>
      <w:r w:rsidRPr="00EA0F84">
        <w:rPr>
          <w:rFonts w:ascii="Calibri" w:eastAsia="Times New Roman" w:hAnsi="Calibri" w:cs="Calibri"/>
          <w:b/>
          <w:bCs/>
          <w:color w:val="1F497D" w:themeColor="text2"/>
          <w:sz w:val="26"/>
          <w:szCs w:val="26"/>
        </w:rPr>
        <w:t xml:space="preserve"> of facial nerve. These </w:t>
      </w:r>
      <w:proofErr w:type="spellStart"/>
      <w:r w:rsidRPr="00EA0F84">
        <w:rPr>
          <w:rFonts w:ascii="Calibri" w:eastAsia="Times New Roman" w:hAnsi="Calibri" w:cs="Calibri"/>
          <w:b/>
          <w:bCs/>
          <w:color w:val="1F497D" w:themeColor="text2"/>
          <w:sz w:val="26"/>
          <w:szCs w:val="26"/>
        </w:rPr>
        <w:t>fibres</w:t>
      </w:r>
      <w:proofErr w:type="spellEnd"/>
      <w:r w:rsidRPr="00EA0F84">
        <w:rPr>
          <w:rFonts w:ascii="Calibri" w:eastAsia="Times New Roman" w:hAnsi="Calibri" w:cs="Calibri"/>
          <w:b/>
          <w:bCs/>
          <w:color w:val="1F497D" w:themeColor="text2"/>
          <w:sz w:val="26"/>
          <w:szCs w:val="26"/>
        </w:rPr>
        <w:t xml:space="preserve"> carrying taste sensations are?------&gt; Special Visceral Afferent</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Special visceral afferent fibers (SVA) are the afferent fibers that develop in association with the gastrointestinal tract. They carry the special senses of smell (olfaction) and taste (gustation). ... The facial nerve receives taste from the anterior two-thirds of the tongue; the glossopharyngeal from the posterior third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anterior</w:t>
      </w:r>
      <w:proofErr w:type="gramEnd"/>
      <w:r w:rsidRPr="00EA0F84">
        <w:rPr>
          <w:rFonts w:ascii="Calibri" w:eastAsia="Times New Roman" w:hAnsi="Calibri" w:cs="Calibri"/>
          <w:b/>
          <w:bCs/>
          <w:color w:val="1F497D" w:themeColor="text2"/>
          <w:sz w:val="26"/>
          <w:szCs w:val="26"/>
        </w:rPr>
        <w:t xml:space="preserve"> lobe of her pituitary gland surgically removed because of a tumor. Without hormone replacement therapy ------&gt; Absence of menses</w:t>
      </w:r>
    </w:p>
    <w:p w:rsidR="00EA0F84" w:rsidRDefault="00EA0F84" w:rsidP="00EA0F84">
      <w:pPr>
        <w:tabs>
          <w:tab w:val="left" w:pos="1729"/>
          <w:tab w:val="left" w:pos="4353"/>
        </w:tabs>
        <w:spacing w:after="0" w:line="240" w:lineRule="auto"/>
        <w:ind w:left="93"/>
        <w:rPr>
          <w:rFonts w:ascii="Arial" w:eastAsia="Times New Roman" w:hAnsi="Arial" w:cs="Arial"/>
          <w:color w:val="52565A"/>
        </w:rPr>
      </w:pPr>
      <w:r w:rsidRPr="00EA0F84">
        <w:rPr>
          <w:rFonts w:ascii="Arial" w:eastAsia="Times New Roman" w:hAnsi="Arial" w:cs="Arial"/>
          <w:color w:val="52565A"/>
        </w:rPr>
        <w:t xml:space="preserve">Anterior pituitary Deficiency of luteinizing hormone (LH) and follicle-stimulating hormone (FSH), together referred to as the gonadotropins, leads to different symptoms in men and women. Women experience </w:t>
      </w:r>
      <w:proofErr w:type="spellStart"/>
      <w:r w:rsidRPr="00EA0F84">
        <w:rPr>
          <w:rFonts w:ascii="Arial" w:eastAsia="Times New Roman" w:hAnsi="Arial" w:cs="Arial"/>
          <w:color w:val="52565A"/>
        </w:rPr>
        <w:t>oligo</w:t>
      </w:r>
      <w:proofErr w:type="spellEnd"/>
      <w:r w:rsidRPr="00EA0F84">
        <w:rPr>
          <w:rFonts w:ascii="Arial" w:eastAsia="Times New Roman" w:hAnsi="Arial" w:cs="Arial"/>
          <w:color w:val="52565A"/>
        </w:rPr>
        <w:t>- or amenorrhea (infrequent/light or absent menstrual periods respectively) and infertility.</w:t>
      </w:r>
    </w:p>
    <w:p w:rsidR="00EA0F84" w:rsidRPr="00EA0F84" w:rsidRDefault="00EA0F84" w:rsidP="00EA0F84">
      <w:pPr>
        <w:tabs>
          <w:tab w:val="left" w:pos="1729"/>
          <w:tab w:val="left" w:pos="4353"/>
        </w:tabs>
        <w:spacing w:after="0" w:line="240" w:lineRule="auto"/>
        <w:ind w:left="93"/>
        <w:rPr>
          <w:rFonts w:ascii="Arial" w:eastAsia="Times New Roman" w:hAnsi="Arial" w:cs="Arial"/>
          <w:color w:val="52565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atrial fibrillation, Initial treatment ------&gt; </w:t>
      </w:r>
      <w:proofErr w:type="spellStart"/>
      <w:r w:rsidRPr="00EA0F84">
        <w:rPr>
          <w:rFonts w:ascii="Calibri" w:eastAsia="Times New Roman" w:hAnsi="Calibri" w:cs="Calibri"/>
          <w:b/>
          <w:bCs/>
          <w:color w:val="1F497D" w:themeColor="text2"/>
          <w:sz w:val="26"/>
          <w:szCs w:val="26"/>
        </w:rPr>
        <w:t>Amioarone</w:t>
      </w:r>
      <w:proofErr w:type="spellEnd"/>
    </w:p>
    <w:p w:rsidR="00EA0F84" w:rsidRDefault="00EA0F84" w:rsidP="00EA0F84">
      <w:pPr>
        <w:tabs>
          <w:tab w:val="left" w:pos="1729"/>
          <w:tab w:val="left" w:pos="4353"/>
        </w:tabs>
        <w:spacing w:after="0" w:line="240" w:lineRule="auto"/>
        <w:ind w:left="93"/>
        <w:rPr>
          <w:rFonts w:ascii="Calibri" w:eastAsia="Times New Roman" w:hAnsi="Calibri" w:cs="Calibri"/>
        </w:rPr>
      </w:pPr>
      <w:proofErr w:type="spellStart"/>
      <w:proofErr w:type="gramStart"/>
      <w:r w:rsidRPr="00EA0F84">
        <w:rPr>
          <w:rFonts w:ascii="Calibri" w:eastAsia="Times New Roman" w:hAnsi="Calibri" w:cs="Calibri"/>
        </w:rPr>
        <w:t>Amiodarone</w:t>
      </w:r>
      <w:proofErr w:type="spellEnd"/>
      <w:r w:rsidRPr="00EA0F84">
        <w:rPr>
          <w:rFonts w:ascii="Calibri" w:eastAsia="Times New Roman" w:hAnsi="Calibri" w:cs="Calibri"/>
        </w:rPr>
        <w:t xml:space="preserve">  Can</w:t>
      </w:r>
      <w:proofErr w:type="gramEnd"/>
      <w:r w:rsidRPr="00EA0F84">
        <w:rPr>
          <w:rFonts w:ascii="Calibri" w:eastAsia="Times New Roman" w:hAnsi="Calibri" w:cs="Calibri"/>
        </w:rPr>
        <w:t xml:space="preserve"> be useful to control heart rate in patients with atrial fibrillation</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Autoimmune pancreatitis is due to?------&gt; </w:t>
      </w:r>
      <w:proofErr w:type="spellStart"/>
      <w:r w:rsidRPr="00EA0F84">
        <w:rPr>
          <w:rFonts w:ascii="Calibri" w:eastAsia="Times New Roman" w:hAnsi="Calibri" w:cs="Calibri"/>
          <w:b/>
          <w:bCs/>
          <w:color w:val="1F497D" w:themeColor="text2"/>
          <w:sz w:val="26"/>
          <w:szCs w:val="26"/>
        </w:rPr>
        <w:t>Ig</w:t>
      </w:r>
      <w:proofErr w:type="spellEnd"/>
      <w:r w:rsidRPr="00EA0F84">
        <w:rPr>
          <w:rFonts w:ascii="Calibri" w:eastAsia="Times New Roman" w:hAnsi="Calibri" w:cs="Calibri"/>
          <w:b/>
          <w:bCs/>
          <w:color w:val="1F497D" w:themeColor="text2"/>
          <w:sz w:val="26"/>
          <w:szCs w:val="26"/>
        </w:rPr>
        <w:t xml:space="preserve"> G</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Increased serum levels of gamma globulins, immunoglobulin G (</w:t>
      </w:r>
      <w:proofErr w:type="spellStart"/>
      <w:r w:rsidRPr="00EA0F84">
        <w:rPr>
          <w:rFonts w:ascii="Arial" w:eastAsia="Times New Roman" w:hAnsi="Arial" w:cs="Arial"/>
          <w:color w:val="222222"/>
          <w:sz w:val="24"/>
          <w:szCs w:val="24"/>
        </w:rPr>
        <w:t>IgG</w:t>
      </w:r>
      <w:proofErr w:type="spellEnd"/>
      <w:r w:rsidRPr="00EA0F84">
        <w:rPr>
          <w:rFonts w:ascii="Arial" w:eastAsia="Times New Roman" w:hAnsi="Arial" w:cs="Arial"/>
          <w:color w:val="222222"/>
          <w:sz w:val="24"/>
          <w:szCs w:val="24"/>
        </w:rPr>
        <w:t>) or IgG4.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autopsy</w:t>
      </w:r>
      <w:proofErr w:type="gramEnd"/>
      <w:r w:rsidRPr="00EA0F84">
        <w:rPr>
          <w:rFonts w:ascii="Calibri" w:eastAsia="Times New Roman" w:hAnsi="Calibri" w:cs="Calibri"/>
          <w:b/>
          <w:bCs/>
          <w:color w:val="1F497D" w:themeColor="text2"/>
          <w:sz w:val="26"/>
          <w:szCs w:val="26"/>
        </w:rPr>
        <w:t xml:space="preserve"> dilated heart, pericardial effusion and lymphocytes and necrosis. Cause is?------&gt; Coxsackie Ft</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Coxsackie B infection is characterized by fever, fatigue, </w:t>
      </w:r>
      <w:proofErr w:type="gramStart"/>
      <w:r w:rsidRPr="00EA0F84">
        <w:rPr>
          <w:rFonts w:ascii="Arial" w:eastAsia="Times New Roman" w:hAnsi="Arial" w:cs="Arial"/>
          <w:color w:val="222222"/>
          <w:sz w:val="24"/>
          <w:szCs w:val="24"/>
        </w:rPr>
        <w:t>malaise</w:t>
      </w:r>
      <w:proofErr w:type="gramEnd"/>
      <w:r w:rsidRPr="00EA0F84">
        <w:rPr>
          <w:rFonts w:ascii="Arial" w:eastAsia="Times New Roman" w:hAnsi="Arial" w:cs="Arial"/>
          <w:color w:val="222222"/>
          <w:sz w:val="24"/>
          <w:szCs w:val="24"/>
        </w:rPr>
        <w:t xml:space="preserve"> and chest pains. Infection of the heart by a </w:t>
      </w:r>
      <w:proofErr w:type="spellStart"/>
      <w:r w:rsidRPr="00EA0F84">
        <w:rPr>
          <w:rFonts w:ascii="Arial" w:eastAsia="Times New Roman" w:hAnsi="Arial" w:cs="Arial"/>
          <w:color w:val="222222"/>
          <w:sz w:val="24"/>
          <w:szCs w:val="24"/>
        </w:rPr>
        <w:t>coxsackie</w:t>
      </w:r>
      <w:proofErr w:type="spellEnd"/>
      <w:r w:rsidRPr="00EA0F84">
        <w:rPr>
          <w:rFonts w:ascii="Arial" w:eastAsia="Times New Roman" w:hAnsi="Arial" w:cs="Arial"/>
          <w:color w:val="222222"/>
          <w:sz w:val="24"/>
          <w:szCs w:val="24"/>
        </w:rPr>
        <w:t> B virus can lead to viral myocarditis. ... The destruction and damage to the heart cells results in myocarditis and heart failure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baby born with </w:t>
      </w:r>
      <w:proofErr w:type="spellStart"/>
      <w:r w:rsidRPr="00EA0F84">
        <w:rPr>
          <w:rFonts w:ascii="Calibri" w:eastAsia="Times New Roman" w:hAnsi="Calibri" w:cs="Calibri"/>
          <w:b/>
          <w:bCs/>
          <w:color w:val="1F497D" w:themeColor="text2"/>
          <w:sz w:val="26"/>
          <w:szCs w:val="26"/>
        </w:rPr>
        <w:t>Erythroblastosis</w:t>
      </w:r>
      <w:proofErr w:type="spellEnd"/>
      <w:r w:rsidRPr="00EA0F84">
        <w:rPr>
          <w:rFonts w:ascii="Calibri" w:eastAsia="Times New Roman" w:hAnsi="Calibri" w:cs="Calibri"/>
          <w:b/>
          <w:bCs/>
          <w:color w:val="1F497D" w:themeColor="text2"/>
          <w:sz w:val="26"/>
          <w:szCs w:val="26"/>
        </w:rPr>
        <w:t xml:space="preserve"> </w:t>
      </w:r>
      <w:proofErr w:type="spellStart"/>
      <w:r w:rsidRPr="00EA0F84">
        <w:rPr>
          <w:rFonts w:ascii="Calibri" w:eastAsia="Times New Roman" w:hAnsi="Calibri" w:cs="Calibri"/>
          <w:b/>
          <w:bCs/>
          <w:color w:val="1F497D" w:themeColor="text2"/>
          <w:sz w:val="26"/>
          <w:szCs w:val="26"/>
        </w:rPr>
        <w:t>fetalis</w:t>
      </w:r>
      <w:proofErr w:type="spellEnd"/>
      <w:r w:rsidRPr="00EA0F84">
        <w:rPr>
          <w:rFonts w:ascii="Calibri" w:eastAsia="Times New Roman" w:hAnsi="Calibri" w:cs="Calibri"/>
          <w:b/>
          <w:bCs/>
          <w:color w:val="1F497D" w:themeColor="text2"/>
          <w:sz w:val="26"/>
          <w:szCs w:val="26"/>
        </w:rPr>
        <w:t>, her blood group is A+, exchange transfusion with------&gt; A-</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Usually the infant dies, unless an exchange transfusion in which the Rh-positive blood of the infant is replaced by Rh-negative blood is successful.</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Banana shaped gametocyte were seen in the peripheral blood smear. Organism?------&gt; </w:t>
      </w:r>
      <w:proofErr w:type="spellStart"/>
      <w:r w:rsidRPr="00EA0F84">
        <w:rPr>
          <w:rFonts w:ascii="Calibri" w:eastAsia="Times New Roman" w:hAnsi="Calibri" w:cs="Calibri"/>
          <w:b/>
          <w:bCs/>
          <w:color w:val="1F497D" w:themeColor="text2"/>
          <w:sz w:val="26"/>
          <w:szCs w:val="26"/>
        </w:rPr>
        <w:t>Plasmoium</w:t>
      </w:r>
      <w:proofErr w:type="spellEnd"/>
      <w:r w:rsidRPr="00EA0F84">
        <w:rPr>
          <w:rFonts w:ascii="Calibri" w:eastAsia="Times New Roman" w:hAnsi="Calibri" w:cs="Calibri"/>
          <w:b/>
          <w:bCs/>
          <w:color w:val="1F497D" w:themeColor="text2"/>
          <w:sz w:val="26"/>
          <w:szCs w:val="26"/>
        </w:rPr>
        <w:t xml:space="preserve"> falciparum</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lastRenderedPageBreak/>
        <w:t xml:space="preserve">Best </w:t>
      </w:r>
      <w:proofErr w:type="spellStart"/>
      <w:r w:rsidRPr="00EA0F84">
        <w:rPr>
          <w:rFonts w:ascii="Calibri" w:eastAsia="Times New Roman" w:hAnsi="Calibri" w:cs="Calibri"/>
          <w:b/>
          <w:bCs/>
          <w:color w:val="1F497D" w:themeColor="text2"/>
          <w:sz w:val="26"/>
          <w:szCs w:val="26"/>
        </w:rPr>
        <w:t>wav</w:t>
      </w:r>
      <w:proofErr w:type="spellEnd"/>
      <w:r w:rsidRPr="00EA0F84">
        <w:rPr>
          <w:rFonts w:ascii="Calibri" w:eastAsia="Times New Roman" w:hAnsi="Calibri" w:cs="Calibri"/>
          <w:b/>
          <w:bCs/>
          <w:color w:val="1F497D" w:themeColor="text2"/>
          <w:sz w:val="26"/>
          <w:szCs w:val="26"/>
        </w:rPr>
        <w:t xml:space="preserve"> to avoid complication of intervention is?------&gt; To remain within competency level</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black</w:t>
      </w:r>
      <w:proofErr w:type="gramEnd"/>
      <w:r w:rsidRPr="00EA0F84">
        <w:rPr>
          <w:rFonts w:ascii="Calibri" w:eastAsia="Times New Roman" w:hAnsi="Calibri" w:cs="Calibri"/>
          <w:b/>
          <w:bCs/>
          <w:color w:val="1F497D" w:themeColor="text2"/>
          <w:sz w:val="26"/>
          <w:szCs w:val="26"/>
        </w:rPr>
        <w:t xml:space="preserve"> necrotic </w:t>
      </w:r>
      <w:proofErr w:type="spellStart"/>
      <w:r w:rsidRPr="00EA0F84">
        <w:rPr>
          <w:rFonts w:ascii="Calibri" w:eastAsia="Times New Roman" w:hAnsi="Calibri" w:cs="Calibri"/>
          <w:b/>
          <w:bCs/>
          <w:color w:val="1F497D" w:themeColor="text2"/>
          <w:sz w:val="26"/>
          <w:szCs w:val="26"/>
        </w:rPr>
        <w:t>eschar</w:t>
      </w:r>
      <w:proofErr w:type="spellEnd"/>
      <w:r w:rsidRPr="00EA0F84">
        <w:rPr>
          <w:rFonts w:ascii="Calibri" w:eastAsia="Times New Roman" w:hAnsi="Calibri" w:cs="Calibri"/>
          <w:b/>
          <w:bCs/>
          <w:color w:val="1F497D" w:themeColor="text2"/>
          <w:sz w:val="26"/>
          <w:szCs w:val="26"/>
        </w:rPr>
        <w:t xml:space="preserve"> in the nasal cavity in a patient with diabetes. Cause</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 xml:space="preserve">&gt;. </w:t>
      </w:r>
      <w:proofErr w:type="spellStart"/>
      <w:r w:rsidRPr="00EA0F84">
        <w:rPr>
          <w:rFonts w:ascii="Calibri" w:eastAsia="Times New Roman" w:hAnsi="Calibri" w:cs="Calibri"/>
          <w:b/>
          <w:bCs/>
          <w:color w:val="1F497D" w:themeColor="text2"/>
          <w:sz w:val="26"/>
          <w:szCs w:val="26"/>
        </w:rPr>
        <w:t>Mucormycosis</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spellStart"/>
      <w:r w:rsidRPr="00EA0F84">
        <w:rPr>
          <w:rFonts w:ascii="Arial" w:eastAsia="Times New Roman" w:hAnsi="Arial" w:cs="Arial"/>
          <w:color w:val="222222"/>
          <w:sz w:val="24"/>
          <w:szCs w:val="24"/>
        </w:rPr>
        <w:t>Mucormycosis</w:t>
      </w:r>
      <w:proofErr w:type="spellEnd"/>
      <w:r w:rsidRPr="00EA0F84">
        <w:rPr>
          <w:rFonts w:ascii="Arial" w:eastAsia="Times New Roman" w:hAnsi="Arial" w:cs="Arial"/>
          <w:color w:val="222222"/>
          <w:sz w:val="24"/>
          <w:szCs w:val="24"/>
        </w:rPr>
        <w:t xml:space="preserve"> is an invasive fungal infection caused by fungi of the order </w:t>
      </w:r>
      <w:proofErr w:type="spellStart"/>
      <w:r w:rsidRPr="00EA0F84">
        <w:rPr>
          <w:rFonts w:ascii="Arial" w:eastAsia="Times New Roman" w:hAnsi="Arial" w:cs="Arial"/>
          <w:color w:val="222222"/>
          <w:sz w:val="24"/>
          <w:szCs w:val="24"/>
        </w:rPr>
        <w:t>Mucorales</w:t>
      </w:r>
      <w:proofErr w:type="spellEnd"/>
      <w:r w:rsidRPr="00EA0F84">
        <w:rPr>
          <w:rFonts w:ascii="Arial" w:eastAsia="Times New Roman" w:hAnsi="Arial" w:cs="Arial"/>
          <w:color w:val="222222"/>
          <w:sz w:val="24"/>
          <w:szCs w:val="24"/>
        </w:rPr>
        <w:t xml:space="preserve">, mainly affecting </w:t>
      </w:r>
      <w:proofErr w:type="spellStart"/>
      <w:r w:rsidRPr="00EA0F84">
        <w:rPr>
          <w:rFonts w:ascii="Arial" w:eastAsia="Times New Roman" w:hAnsi="Arial" w:cs="Arial"/>
          <w:color w:val="222222"/>
          <w:sz w:val="24"/>
          <w:szCs w:val="24"/>
        </w:rPr>
        <w:t>immunocompromised</w:t>
      </w:r>
      <w:proofErr w:type="spellEnd"/>
      <w:r w:rsidRPr="00EA0F84">
        <w:rPr>
          <w:rFonts w:ascii="Arial" w:eastAsia="Times New Roman" w:hAnsi="Arial" w:cs="Arial"/>
          <w:color w:val="222222"/>
          <w:sz w:val="24"/>
          <w:szCs w:val="24"/>
        </w:rPr>
        <w:t xml:space="preserve"> patients. ... The typical presentation of </w:t>
      </w:r>
      <w:proofErr w:type="spellStart"/>
      <w:r w:rsidRPr="00EA0F84">
        <w:rPr>
          <w:rFonts w:ascii="Arial" w:eastAsia="Times New Roman" w:hAnsi="Arial" w:cs="Arial"/>
          <w:color w:val="222222"/>
          <w:sz w:val="24"/>
          <w:szCs w:val="24"/>
        </w:rPr>
        <w:t>mucormycosis</w:t>
      </w:r>
      <w:proofErr w:type="spellEnd"/>
      <w:r w:rsidRPr="00EA0F84">
        <w:rPr>
          <w:rFonts w:ascii="Arial" w:eastAsia="Times New Roman" w:hAnsi="Arial" w:cs="Arial"/>
          <w:color w:val="222222"/>
          <w:sz w:val="24"/>
          <w:szCs w:val="24"/>
        </w:rPr>
        <w:t> is the necrotic </w:t>
      </w:r>
      <w:proofErr w:type="spellStart"/>
      <w:r w:rsidRPr="00EA0F84">
        <w:rPr>
          <w:rFonts w:ascii="Arial" w:eastAsia="Times New Roman" w:hAnsi="Arial" w:cs="Arial"/>
          <w:color w:val="222222"/>
          <w:sz w:val="24"/>
          <w:szCs w:val="24"/>
        </w:rPr>
        <w:t>eschar</w:t>
      </w:r>
      <w:proofErr w:type="spellEnd"/>
      <w:r w:rsidRPr="00EA0F84">
        <w:rPr>
          <w:rFonts w:ascii="Arial" w:eastAsia="Times New Roman" w:hAnsi="Arial" w:cs="Arial"/>
          <w:color w:val="222222"/>
          <w:sz w:val="24"/>
          <w:szCs w:val="24"/>
        </w:rPr>
        <w:t>, but it can present with various other signs.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Blood sample shows eosinophilia (hyper </w:t>
      </w:r>
      <w:proofErr w:type="spellStart"/>
      <w:r w:rsidRPr="00EA0F84">
        <w:rPr>
          <w:rFonts w:ascii="Calibri" w:eastAsia="Times New Roman" w:hAnsi="Calibri" w:cs="Calibri"/>
          <w:b/>
          <w:bCs/>
          <w:color w:val="1F497D" w:themeColor="text2"/>
          <w:sz w:val="26"/>
          <w:szCs w:val="26"/>
        </w:rPr>
        <w:t>IgE</w:t>
      </w:r>
      <w:proofErr w:type="spellEnd"/>
      <w:r w:rsidRPr="00EA0F84">
        <w:rPr>
          <w:rFonts w:ascii="Calibri" w:eastAsia="Times New Roman" w:hAnsi="Calibri" w:cs="Calibri"/>
          <w:b/>
          <w:bCs/>
          <w:color w:val="1F497D" w:themeColor="text2"/>
          <w:sz w:val="26"/>
          <w:szCs w:val="26"/>
        </w:rPr>
        <w:t>), Diagnosis?</w:t>
      </w:r>
      <w:r w:rsidRPr="00EA0F84">
        <w:rPr>
          <w:rFonts w:ascii="Calibri" w:eastAsia="Times New Roman" w:hAnsi="Calibri" w:cs="Calibri"/>
          <w:b/>
          <w:bCs/>
          <w:color w:val="1F497D" w:themeColor="text2"/>
          <w:sz w:val="26"/>
          <w:szCs w:val="26"/>
        </w:rPr>
        <w:br/>
        <w:t xml:space="preserve">------&gt;Jobs </w:t>
      </w:r>
      <w:proofErr w:type="spellStart"/>
      <w:r w:rsidRPr="00EA0F84">
        <w:rPr>
          <w:rFonts w:ascii="Calibri" w:eastAsia="Times New Roman" w:hAnsi="Calibri" w:cs="Calibri"/>
          <w:b/>
          <w:bCs/>
          <w:color w:val="1F497D" w:themeColor="text2"/>
          <w:sz w:val="26"/>
          <w:szCs w:val="26"/>
        </w:rPr>
        <w:t>synrome</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3C4043"/>
        </w:rPr>
      </w:pPr>
      <w:proofErr w:type="spellStart"/>
      <w:r w:rsidRPr="00EA0F84">
        <w:rPr>
          <w:rFonts w:ascii="Arial" w:eastAsia="Times New Roman" w:hAnsi="Arial" w:cs="Arial"/>
          <w:color w:val="3C4043"/>
        </w:rPr>
        <w:t>Hyperimmunoglobulinemia</w:t>
      </w:r>
      <w:proofErr w:type="spellEnd"/>
      <w:r w:rsidRPr="00EA0F84">
        <w:rPr>
          <w:rFonts w:ascii="Arial" w:eastAsia="Times New Roman" w:hAnsi="Arial" w:cs="Arial"/>
          <w:color w:val="3C4043"/>
        </w:rPr>
        <w:t xml:space="preserve"> E syndrome (HIES), of which the autosomal dominant form is called Job's syndrome or Buckley syndrome, is a heterogeneous group of immune disorders.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brachial plexus has branches that supply the extensor muscles of the arm?------&gt; Posterior cord</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w:t>
      </w:r>
      <w:proofErr w:type="gramStart"/>
      <w:r w:rsidRPr="00EA0F84">
        <w:rPr>
          <w:rFonts w:ascii="Arial" w:eastAsia="Times New Roman" w:hAnsi="Arial" w:cs="Arial"/>
          <w:color w:val="3C4043"/>
        </w:rPr>
        <w:t>Branches of the posterior cord of the brachial plexus.</w:t>
      </w:r>
      <w:proofErr w:type="gramEnd"/>
      <w:r w:rsidRPr="00EA0F84">
        <w:rPr>
          <w:rFonts w:ascii="Arial" w:eastAsia="Times New Roman" w:hAnsi="Arial" w:cs="Arial"/>
          <w:color w:val="3C4043"/>
        </w:rPr>
        <w:t xml:space="preserve"> The brachial plexus is a network of nerve </w:t>
      </w:r>
      <w:proofErr w:type="spellStart"/>
      <w:r w:rsidRPr="00EA0F84">
        <w:rPr>
          <w:rFonts w:ascii="Arial" w:eastAsia="Times New Roman" w:hAnsi="Arial" w:cs="Arial"/>
          <w:color w:val="3C4043"/>
        </w:rPr>
        <w:t>fibres</w:t>
      </w:r>
      <w:proofErr w:type="spellEnd"/>
      <w:r w:rsidRPr="00EA0F84">
        <w:rPr>
          <w:rFonts w:ascii="Arial" w:eastAsia="Times New Roman" w:hAnsi="Arial" w:cs="Arial"/>
          <w:color w:val="3C4043"/>
        </w:rPr>
        <w:t xml:space="preserve"> that supplies the skin and musculature of the upper limb</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bronchial</w:t>
      </w:r>
      <w:proofErr w:type="gramEnd"/>
      <w:r w:rsidRPr="00EA0F84">
        <w:rPr>
          <w:rFonts w:ascii="Calibri" w:eastAsia="Times New Roman" w:hAnsi="Calibri" w:cs="Calibri"/>
          <w:b/>
          <w:bCs/>
          <w:color w:val="1F497D" w:themeColor="text2"/>
          <w:sz w:val="26"/>
          <w:szCs w:val="26"/>
        </w:rPr>
        <w:t xml:space="preserve"> Asthma, correct?------&gt;. FEV/FVC </w:t>
      </w:r>
      <w:proofErr w:type="spellStart"/>
      <w:r w:rsidRPr="00EA0F84">
        <w:rPr>
          <w:rFonts w:ascii="Calibri" w:eastAsia="Times New Roman" w:hAnsi="Calibri" w:cs="Calibri"/>
          <w:b/>
          <w:bCs/>
          <w:color w:val="1F497D" w:themeColor="text2"/>
          <w:sz w:val="26"/>
          <w:szCs w:val="26"/>
        </w:rPr>
        <w:t>rat.o</w:t>
      </w:r>
      <w:proofErr w:type="spellEnd"/>
      <w:r w:rsidRPr="00EA0F84">
        <w:rPr>
          <w:rFonts w:ascii="Calibri" w:eastAsia="Times New Roman" w:hAnsi="Calibri" w:cs="Calibri"/>
          <w:b/>
          <w:bCs/>
          <w:color w:val="1F497D" w:themeColor="text2"/>
          <w:sz w:val="26"/>
          <w:szCs w:val="26"/>
        </w:rPr>
        <w:t xml:space="preserve"> &lt; 75 %</w:t>
      </w:r>
    </w:p>
    <w:p w:rsidR="00EA0F84" w:rsidRDefault="00EA0F84" w:rsidP="00EA0F84">
      <w:pPr>
        <w:tabs>
          <w:tab w:val="left" w:pos="1729"/>
          <w:tab w:val="left" w:pos="4353"/>
        </w:tabs>
        <w:spacing w:after="0" w:line="240" w:lineRule="auto"/>
        <w:ind w:left="93"/>
        <w:rPr>
          <w:rFonts w:ascii="Arial" w:eastAsia="Times New Roman" w:hAnsi="Arial" w:cs="Arial"/>
          <w:color w:val="70757A"/>
        </w:rPr>
      </w:pPr>
      <w:r w:rsidRPr="00EA0F84">
        <w:rPr>
          <w:rFonts w:ascii="Arial" w:eastAsia="Times New Roman" w:hAnsi="Arial" w:cs="Arial"/>
          <w:color w:val="70757A"/>
        </w:rPr>
        <w:t> The obstructive defect is reversible because at least one of the two measurements (FVC or FEV1) increased by at least 0.2 L and by at least 12%. (FEF25%–75% = forced expiratory flow at 25% to 75% of FVC; FEV1 = forced expiratory volume in one second; FVC = forced vital capacity; LLN = lower limit of normal.)</w:t>
      </w:r>
    </w:p>
    <w:p w:rsidR="00EA0F84" w:rsidRPr="00EA0F84" w:rsidRDefault="00EA0F84" w:rsidP="00EA0F84">
      <w:pPr>
        <w:tabs>
          <w:tab w:val="left" w:pos="1729"/>
          <w:tab w:val="left" w:pos="4353"/>
        </w:tabs>
        <w:spacing w:after="0" w:line="240" w:lineRule="auto"/>
        <w:ind w:left="93"/>
        <w:rPr>
          <w:rFonts w:ascii="Arial" w:eastAsia="Times New Roman" w:hAnsi="Arial" w:cs="Arial"/>
          <w:color w:val="70757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Burkitt</w:t>
      </w:r>
      <w:proofErr w:type="spellEnd"/>
      <w:r w:rsidRPr="00EA0F84">
        <w:rPr>
          <w:rFonts w:ascii="Calibri" w:eastAsia="Times New Roman" w:hAnsi="Calibri" w:cs="Calibri"/>
          <w:b/>
          <w:bCs/>
          <w:color w:val="1F497D" w:themeColor="text2"/>
          <w:sz w:val="26"/>
          <w:szCs w:val="26"/>
        </w:rPr>
        <w:t xml:space="preserve"> lymphoma </w:t>
      </w:r>
      <w:proofErr w:type="spellStart"/>
      <w:r w:rsidRPr="00EA0F84">
        <w:rPr>
          <w:rFonts w:ascii="Calibri" w:eastAsia="Times New Roman" w:hAnsi="Calibri" w:cs="Calibri"/>
          <w:b/>
          <w:bCs/>
          <w:color w:val="1F497D" w:themeColor="text2"/>
          <w:sz w:val="26"/>
          <w:szCs w:val="26"/>
        </w:rPr>
        <w:t>oncogenesis</w:t>
      </w:r>
      <w:proofErr w:type="spellEnd"/>
      <w:r w:rsidRPr="00EA0F84">
        <w:rPr>
          <w:rFonts w:ascii="Calibri" w:eastAsia="Times New Roman" w:hAnsi="Calibri" w:cs="Calibri"/>
          <w:b/>
          <w:bCs/>
          <w:color w:val="1F497D" w:themeColor="text2"/>
          <w:sz w:val="26"/>
          <w:szCs w:val="26"/>
        </w:rPr>
        <w:t xml:space="preserve"> by EBV ------&gt; Proto-oncogene c-</w:t>
      </w:r>
      <w:proofErr w:type="spellStart"/>
      <w:r w:rsidRPr="00EA0F84">
        <w:rPr>
          <w:rFonts w:ascii="Calibri" w:eastAsia="Times New Roman" w:hAnsi="Calibri" w:cs="Calibri"/>
          <w:b/>
          <w:bCs/>
          <w:color w:val="1F497D" w:themeColor="text2"/>
          <w:sz w:val="26"/>
          <w:szCs w:val="26"/>
        </w:rPr>
        <w:t>myc</w:t>
      </w:r>
      <w:proofErr w:type="spellEnd"/>
      <w:r w:rsidRPr="00EA0F84">
        <w:rPr>
          <w:rFonts w:ascii="Calibri" w:eastAsia="Times New Roman" w:hAnsi="Calibri" w:cs="Calibri"/>
          <w:b/>
          <w:bCs/>
          <w:color w:val="1F497D" w:themeColor="text2"/>
          <w:sz w:val="26"/>
          <w:szCs w:val="26"/>
        </w:rPr>
        <w:t xml:space="preserve"> amplification</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spellStart"/>
      <w:r w:rsidRPr="00EA0F84">
        <w:rPr>
          <w:rFonts w:ascii="Arial" w:eastAsia="Times New Roman" w:hAnsi="Arial" w:cs="Arial"/>
          <w:color w:val="222222"/>
          <w:sz w:val="24"/>
          <w:szCs w:val="24"/>
        </w:rPr>
        <w:t>Burkitt</w:t>
      </w:r>
      <w:proofErr w:type="spellEnd"/>
      <w:r w:rsidRPr="00EA0F84">
        <w:rPr>
          <w:rFonts w:ascii="Arial" w:eastAsia="Times New Roman" w:hAnsi="Arial" w:cs="Arial"/>
          <w:color w:val="222222"/>
          <w:sz w:val="24"/>
          <w:szCs w:val="24"/>
        </w:rPr>
        <w:t xml:space="preserve"> lymphoma (BL) is a highly aggressive B cell neoplasm characterized by the translocation and deregulation of the MYC gene on chromosome 8.</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capillary pressure in renal glomeruli is?------&gt; Increases as </w:t>
      </w:r>
      <w:proofErr w:type="spellStart"/>
      <w:r w:rsidRPr="00EA0F84">
        <w:rPr>
          <w:rFonts w:ascii="Calibri" w:eastAsia="Times New Roman" w:hAnsi="Calibri" w:cs="Calibri"/>
          <w:b/>
          <w:bCs/>
          <w:color w:val="1F497D" w:themeColor="text2"/>
          <w:sz w:val="26"/>
          <w:szCs w:val="26"/>
        </w:rPr>
        <w:t>cariac</w:t>
      </w:r>
      <w:proofErr w:type="spellEnd"/>
      <w:r w:rsidRPr="00EA0F84">
        <w:rPr>
          <w:rFonts w:ascii="Calibri" w:eastAsia="Times New Roman" w:hAnsi="Calibri" w:cs="Calibri"/>
          <w:b/>
          <w:bCs/>
          <w:color w:val="1F497D" w:themeColor="text2"/>
          <w:sz w:val="26"/>
          <w:szCs w:val="26"/>
        </w:rPr>
        <w:t xml:space="preserve"> output increases</w:t>
      </w:r>
    </w:p>
    <w:p w:rsidR="00EA0F84" w:rsidRDefault="00EA0F84" w:rsidP="00EA0F84">
      <w:pPr>
        <w:tabs>
          <w:tab w:val="left" w:pos="1729"/>
          <w:tab w:val="left" w:pos="4353"/>
        </w:tabs>
        <w:spacing w:after="0" w:line="240" w:lineRule="auto"/>
        <w:ind w:left="93"/>
        <w:rPr>
          <w:rFonts w:ascii="Calibri" w:eastAsia="Times New Roman" w:hAnsi="Calibri" w:cs="Calibri"/>
        </w:rPr>
      </w:pPr>
      <w:proofErr w:type="gramStart"/>
      <w:r w:rsidRPr="00EA0F84">
        <w:rPr>
          <w:rFonts w:ascii="Calibri" w:eastAsia="Times New Roman" w:hAnsi="Calibri" w:cs="Calibri"/>
        </w:rPr>
        <w:t>increase</w:t>
      </w:r>
      <w:proofErr w:type="gramEnd"/>
      <w:r w:rsidRPr="00EA0F84">
        <w:rPr>
          <w:rFonts w:ascii="Calibri" w:eastAsia="Times New Roman" w:hAnsi="Calibri" w:cs="Calibri"/>
        </w:rPr>
        <w:t xml:space="preserve"> in cardiac output is directly related to  capillary pressure in renal glomeruli</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Cause of ADH suppression is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Increase plasma volume</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ADH is released from the posterior pituitary in response to increased </w:t>
      </w:r>
      <w:proofErr w:type="gramStart"/>
      <w:r w:rsidRPr="00EA0F84">
        <w:rPr>
          <w:rFonts w:ascii="Calibri" w:eastAsia="Times New Roman" w:hAnsi="Calibri" w:cs="Calibri"/>
        </w:rPr>
        <w:t>osmolality  decreased</w:t>
      </w:r>
      <w:proofErr w:type="gramEnd"/>
      <w:r w:rsidRPr="00EA0F84">
        <w:rPr>
          <w:rFonts w:ascii="Calibri" w:eastAsia="Times New Roman" w:hAnsi="Calibri" w:cs="Calibri"/>
        </w:rPr>
        <w:t xml:space="preserve"> circulating plasma volume and/or angiotensin II.</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Cause of </w:t>
      </w:r>
      <w:proofErr w:type="spellStart"/>
      <w:r w:rsidRPr="00EA0F84">
        <w:rPr>
          <w:rFonts w:ascii="Calibri" w:eastAsia="Times New Roman" w:hAnsi="Calibri" w:cs="Calibri"/>
          <w:b/>
          <w:bCs/>
          <w:color w:val="1F497D" w:themeColor="text2"/>
          <w:sz w:val="26"/>
          <w:szCs w:val="26"/>
        </w:rPr>
        <w:t>Vit</w:t>
      </w:r>
      <w:proofErr w:type="spellEnd"/>
      <w:r w:rsidRPr="00EA0F84">
        <w:rPr>
          <w:rFonts w:ascii="Calibri" w:eastAsia="Times New Roman" w:hAnsi="Calibri" w:cs="Calibri"/>
          <w:b/>
          <w:bCs/>
          <w:color w:val="1F497D" w:themeColor="text2"/>
          <w:sz w:val="26"/>
          <w:szCs w:val="26"/>
        </w:rPr>
        <w:t xml:space="preserve"> D resistant rickets is?------&gt; </w:t>
      </w:r>
      <w:proofErr w:type="spellStart"/>
      <w:r w:rsidRPr="00EA0F84">
        <w:rPr>
          <w:rFonts w:ascii="Calibri" w:eastAsia="Times New Roman" w:hAnsi="Calibri" w:cs="Calibri"/>
          <w:b/>
          <w:bCs/>
          <w:color w:val="1F497D" w:themeColor="text2"/>
          <w:sz w:val="26"/>
          <w:szCs w:val="26"/>
        </w:rPr>
        <w:t>Fanconi</w:t>
      </w:r>
      <w:proofErr w:type="spellEnd"/>
      <w:r w:rsidRPr="00EA0F84">
        <w:rPr>
          <w:rFonts w:ascii="Calibri" w:eastAsia="Times New Roman" w:hAnsi="Calibri" w:cs="Calibri"/>
          <w:b/>
          <w:bCs/>
          <w:color w:val="1F497D" w:themeColor="text2"/>
          <w:sz w:val="26"/>
          <w:szCs w:val="26"/>
        </w:rPr>
        <w:t xml:space="preserve"> </w:t>
      </w:r>
      <w:proofErr w:type="spellStart"/>
      <w:r w:rsidRPr="00EA0F84">
        <w:rPr>
          <w:rFonts w:ascii="Calibri" w:eastAsia="Times New Roman" w:hAnsi="Calibri" w:cs="Calibri"/>
          <w:b/>
          <w:bCs/>
          <w:color w:val="1F497D" w:themeColor="text2"/>
          <w:sz w:val="26"/>
          <w:szCs w:val="26"/>
        </w:rPr>
        <w:t>synrome</w:t>
      </w:r>
      <w:proofErr w:type="spellEnd"/>
    </w:p>
    <w:p w:rsidR="00EA0F84" w:rsidRDefault="00EA0F84" w:rsidP="00EA0F84">
      <w:pPr>
        <w:tabs>
          <w:tab w:val="left" w:pos="1729"/>
          <w:tab w:val="left" w:pos="4353"/>
        </w:tabs>
        <w:spacing w:after="0" w:line="240" w:lineRule="auto"/>
        <w:ind w:left="93"/>
        <w:rPr>
          <w:rFonts w:ascii="Calibri" w:eastAsia="Times New Roman" w:hAnsi="Calibri" w:cs="Calibri"/>
        </w:rPr>
      </w:pPr>
      <w:proofErr w:type="spellStart"/>
      <w:r w:rsidRPr="00EA0F84">
        <w:rPr>
          <w:rFonts w:ascii="Calibri" w:eastAsia="Times New Roman" w:hAnsi="Calibri" w:cs="Calibri"/>
        </w:rPr>
        <w:t>Fanconi's</w:t>
      </w:r>
      <w:proofErr w:type="spellEnd"/>
      <w:r w:rsidRPr="00EA0F84">
        <w:rPr>
          <w:rFonts w:ascii="Calibri" w:eastAsia="Times New Roman" w:hAnsi="Calibri" w:cs="Calibri"/>
        </w:rPr>
        <w:t xml:space="preserve"> syndrome common cause of rickets in children is deficiency of vitamin D (</w:t>
      </w:r>
      <w:proofErr w:type="spellStart"/>
      <w:r w:rsidRPr="00EA0F84">
        <w:rPr>
          <w:rFonts w:ascii="Calibri" w:eastAsia="Times New Roman" w:hAnsi="Calibri" w:cs="Calibri"/>
        </w:rPr>
        <w:t>vit</w:t>
      </w:r>
      <w:proofErr w:type="spellEnd"/>
      <w:r w:rsidRPr="00EA0F84">
        <w:rPr>
          <w:rFonts w:ascii="Calibri" w:eastAsia="Times New Roman" w:hAnsi="Calibri" w:cs="Calibri"/>
        </w:rPr>
        <w:t xml:space="preserve"> d resistant rickets)</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Cervical carcinoma stage 4a which lymph node is involved?------&gt; Internal iliac</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Cervical Lymphadenopathy, mandible tumor. Biopsy showed partially dividing lymphocytes. Cause is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 xml:space="preserve">&gt;. </w:t>
      </w:r>
      <w:proofErr w:type="spellStart"/>
      <w:r w:rsidRPr="00EA0F84">
        <w:rPr>
          <w:rFonts w:ascii="Calibri" w:eastAsia="Times New Roman" w:hAnsi="Calibri" w:cs="Calibri"/>
          <w:b/>
          <w:bCs/>
          <w:color w:val="1F497D" w:themeColor="text2"/>
          <w:sz w:val="26"/>
          <w:szCs w:val="26"/>
        </w:rPr>
        <w:t>Burkitt</w:t>
      </w:r>
      <w:proofErr w:type="spellEnd"/>
      <w:r w:rsidRPr="00EA0F84">
        <w:rPr>
          <w:rFonts w:ascii="Calibri" w:eastAsia="Times New Roman" w:hAnsi="Calibri" w:cs="Calibri"/>
          <w:b/>
          <w:bCs/>
          <w:color w:val="1F497D" w:themeColor="text2"/>
          <w:sz w:val="26"/>
          <w:szCs w:val="26"/>
        </w:rPr>
        <w:t xml:space="preserve"> lymphoma</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xml:space="preserve"> The histopathology of BL is distinct, including atypical lymphocytes with cytoplasmic vacuoles in bone marrow aspirate, lack of starry-sky </w:t>
      </w:r>
      <w:proofErr w:type="spellStart"/>
      <w:r w:rsidRPr="00EA0F84">
        <w:rPr>
          <w:rFonts w:ascii="Arial" w:eastAsia="Times New Roman" w:hAnsi="Arial" w:cs="Arial"/>
          <w:color w:val="3C4043"/>
        </w:rPr>
        <w:t>patternin</w:t>
      </w:r>
      <w:proofErr w:type="spellEnd"/>
      <w:r w:rsidRPr="00EA0F84">
        <w:rPr>
          <w:rFonts w:ascii="Arial" w:eastAsia="Times New Roman" w:hAnsi="Arial" w:cs="Arial"/>
          <w:color w:val="3C4043"/>
        </w:rPr>
        <w:t xml:space="preserve"> bone marrow biopsy. Generally, the diagnosis should be made with a combined </w:t>
      </w:r>
      <w:proofErr w:type="spellStart"/>
      <w:r w:rsidRPr="00EA0F84">
        <w:rPr>
          <w:rFonts w:ascii="Arial" w:eastAsia="Times New Roman" w:hAnsi="Arial" w:cs="Arial"/>
          <w:color w:val="3C4043"/>
        </w:rPr>
        <w:t>immunophenotype</w:t>
      </w:r>
      <w:proofErr w:type="spellEnd"/>
      <w:r w:rsidRPr="00EA0F84">
        <w:rPr>
          <w:rFonts w:ascii="Arial" w:eastAsia="Times New Roman" w:hAnsi="Arial" w:cs="Arial"/>
          <w:color w:val="3C4043"/>
        </w:rPr>
        <w:t xml:space="preserve"> and FISH approach.</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character of long bone is?------&gt; Central bone marrow cavity</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w:t>
      </w:r>
      <w:proofErr w:type="gramStart"/>
      <w:r w:rsidRPr="00EA0F84">
        <w:rPr>
          <w:rFonts w:ascii="Arial" w:eastAsia="Times New Roman" w:hAnsi="Arial" w:cs="Arial"/>
          <w:color w:val="222222"/>
          <w:sz w:val="24"/>
          <w:szCs w:val="24"/>
        </w:rPr>
        <w:t>the</w:t>
      </w:r>
      <w:proofErr w:type="gramEnd"/>
      <w:r w:rsidRPr="00EA0F84">
        <w:rPr>
          <w:rFonts w:ascii="Arial" w:eastAsia="Times New Roman" w:hAnsi="Arial" w:cs="Arial"/>
          <w:color w:val="222222"/>
          <w:sz w:val="24"/>
          <w:szCs w:val="24"/>
        </w:rPr>
        <w:t xml:space="preserve"> shaft of a long bone is called the diaphysis. The central, fat-storing marrow cavity is found inside the diaphysis.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characteristic site of hemorrhagic infarction?------&gt; Intestine</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Hemorrhagic infarcts are infarcts commonly caused by occlusion of veins, with red blood cells entering the area of the infarct, or an artery occlusion of an organ with collaterals or dual circulation such as gut</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Clot retraction occurs due to?------&gt; Platelets</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This is an autonomic reflex that acts to maintain BP in the short term and, in particular, in response to changes in posture, such as when moving from sitting or lying down to standing, when gravity can cause BP to fall.</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Cold agglutination:------&gt; Serum with RBC </w:t>
      </w:r>
      <w:proofErr w:type="spellStart"/>
      <w:r w:rsidRPr="00EA0F84">
        <w:rPr>
          <w:rFonts w:ascii="Calibri" w:eastAsia="Times New Roman" w:hAnsi="Calibri" w:cs="Calibri"/>
          <w:b/>
          <w:bCs/>
          <w:color w:val="1F497D" w:themeColor="text2"/>
          <w:sz w:val="26"/>
          <w:szCs w:val="26"/>
        </w:rPr>
        <w:t>lysis</w:t>
      </w:r>
      <w:proofErr w:type="spellEnd"/>
      <w:r w:rsidRPr="00EA0F84">
        <w:rPr>
          <w:rFonts w:ascii="Calibri" w:eastAsia="Times New Roman" w:hAnsi="Calibri" w:cs="Calibri"/>
          <w:b/>
          <w:bCs/>
          <w:color w:val="1F497D" w:themeColor="text2"/>
          <w:sz w:val="26"/>
          <w:szCs w:val="26"/>
        </w:rPr>
        <w:t xml:space="preserve"> 4 </w:t>
      </w:r>
      <w:proofErr w:type="spellStart"/>
      <w:r w:rsidRPr="00EA0F84">
        <w:rPr>
          <w:rFonts w:ascii="Calibri" w:eastAsia="Times New Roman" w:hAnsi="Calibri" w:cs="Calibri"/>
          <w:b/>
          <w:bCs/>
          <w:color w:val="1F497D" w:themeColor="text2"/>
          <w:sz w:val="26"/>
          <w:szCs w:val="26"/>
        </w:rPr>
        <w:t>egree</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w:t>
      </w:r>
      <w:proofErr w:type="gramStart"/>
      <w:r w:rsidRPr="00EA0F84">
        <w:rPr>
          <w:rFonts w:ascii="Arial" w:eastAsia="Times New Roman" w:hAnsi="Arial" w:cs="Arial"/>
          <w:color w:val="3C4043"/>
        </w:rPr>
        <w:t>individuals</w:t>
      </w:r>
      <w:proofErr w:type="gramEnd"/>
      <w:r w:rsidRPr="00EA0F84">
        <w:rPr>
          <w:rFonts w:ascii="Arial" w:eastAsia="Times New Roman" w:hAnsi="Arial" w:cs="Arial"/>
          <w:color w:val="3C4043"/>
        </w:rPr>
        <w:t xml:space="preserve"> have circulating antibodies directed against red blood cells, but their concentrations are often too low to trigger disease (titers under 64 at 4 °C). In individuals with cold agglutinin disease, these antibodies are in much higher concentrations (titers over 1000 at 4 °C).</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Default="00EA0F84" w:rsidP="00EA0F84">
      <w:pPr>
        <w:tabs>
          <w:tab w:val="left" w:pos="1729"/>
          <w:tab w:val="left" w:pos="4353"/>
        </w:tabs>
        <w:spacing w:after="0" w:line="240" w:lineRule="auto"/>
        <w:ind w:left="93"/>
        <w:rPr>
          <w:rFonts w:ascii="Calibri" w:eastAsia="Times New Roman" w:hAnsi="Calibri" w:cs="Calibri"/>
          <w:b/>
          <w:bCs/>
          <w:color w:val="000000"/>
        </w:rPr>
      </w:pPr>
      <w:r w:rsidRPr="00EA0F84">
        <w:rPr>
          <w:rFonts w:ascii="Calibri" w:eastAsia="Times New Roman" w:hAnsi="Calibri" w:cs="Calibri"/>
          <w:b/>
          <w:bCs/>
          <w:color w:val="FF0000"/>
        </w:rPr>
        <w:t>Color of CSF in TB meningitis is</w:t>
      </w:r>
      <w:proofErr w:type="gramStart"/>
      <w:r w:rsidRPr="00EA0F84">
        <w:rPr>
          <w:rFonts w:ascii="Calibri" w:eastAsia="Times New Roman" w:hAnsi="Calibri" w:cs="Calibri"/>
          <w:b/>
          <w:bCs/>
          <w:color w:val="FF0000"/>
        </w:rPr>
        <w:t>?------</w:t>
      </w:r>
      <w:proofErr w:type="gramEnd"/>
      <w:r w:rsidRPr="00EA0F84">
        <w:rPr>
          <w:rFonts w:ascii="Calibri" w:eastAsia="Times New Roman" w:hAnsi="Calibri" w:cs="Calibri"/>
          <w:b/>
          <w:bCs/>
          <w:color w:val="FF0000"/>
        </w:rPr>
        <w:t>&gt;</w:t>
      </w:r>
      <w:r w:rsidRPr="00EA0F84">
        <w:rPr>
          <w:rFonts w:ascii="Calibri" w:eastAsia="Times New Roman" w:hAnsi="Calibri" w:cs="Calibri"/>
          <w:b/>
          <w:bCs/>
          <w:color w:val="000000"/>
        </w:rPr>
        <w:t xml:space="preserve"> Opalescent</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Characteristic cerebrospinal fluid (CSF) findings of TBM include a lymphocytic-predominant </w:t>
      </w:r>
      <w:proofErr w:type="spellStart"/>
      <w:r w:rsidRPr="00EA0F84">
        <w:rPr>
          <w:rFonts w:ascii="Calibri" w:eastAsia="Times New Roman" w:hAnsi="Calibri" w:cs="Calibri"/>
        </w:rPr>
        <w:t>pleiocytosis</w:t>
      </w:r>
      <w:proofErr w:type="gramStart"/>
      <w:r w:rsidRPr="00EA0F84">
        <w:rPr>
          <w:rFonts w:ascii="Calibri" w:eastAsia="Times New Roman" w:hAnsi="Calibri" w:cs="Calibri"/>
        </w:rPr>
        <w:t>,cloudy</w:t>
      </w:r>
      <w:proofErr w:type="spellEnd"/>
      <w:proofErr w:type="gramEnd"/>
      <w:r w:rsidRPr="00EA0F84">
        <w:rPr>
          <w:rFonts w:ascii="Calibri" w:eastAsia="Times New Roman" w:hAnsi="Calibri" w:cs="Calibri"/>
        </w:rPr>
        <w:t xml:space="preserve"> or opalescent </w:t>
      </w:r>
      <w:proofErr w:type="spellStart"/>
      <w:r w:rsidRPr="00EA0F84">
        <w:rPr>
          <w:rFonts w:ascii="Calibri" w:eastAsia="Times New Roman" w:hAnsi="Calibri" w:cs="Calibri"/>
        </w:rPr>
        <w:t>colour</w:t>
      </w:r>
      <w:proofErr w:type="spellEnd"/>
      <w:r w:rsidRPr="00EA0F84">
        <w:rPr>
          <w:rFonts w:ascii="Calibri" w:eastAsia="Times New Roman" w:hAnsi="Calibri" w:cs="Calibri"/>
        </w:rPr>
        <w:t xml:space="preserve">, elevated protein, and low glucose. </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Congenital lower motor facial palsy is due to?------&gt; Birth trauma</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lastRenderedPageBreak/>
        <w:t>The most frequent cause of unilateral congenital facial palsy is birth trauma related to a difficult delivery.</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Criteria for diagnosis of sepsis?------&gt; Positive culture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gramStart"/>
      <w:r w:rsidRPr="00EA0F84">
        <w:rPr>
          <w:rFonts w:ascii="Arial" w:eastAsia="Times New Roman" w:hAnsi="Arial" w:cs="Arial"/>
          <w:color w:val="222222"/>
          <w:sz w:val="24"/>
          <w:szCs w:val="24"/>
        </w:rPr>
        <w:t>sepsis</w:t>
      </w:r>
      <w:proofErr w:type="gramEnd"/>
      <w:r w:rsidRPr="00EA0F84">
        <w:rPr>
          <w:rFonts w:ascii="Arial" w:eastAsia="Times New Roman" w:hAnsi="Arial" w:cs="Arial"/>
          <w:color w:val="222222"/>
          <w:sz w:val="24"/>
          <w:szCs w:val="24"/>
        </w:rPr>
        <w:t xml:space="preserve"> diagnosis requires positive blood cultures and is associated with an extremely grim prognosis.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Deficiency of enzyme is responsible for decrease in prostate size in------&gt; Alpha </w:t>
      </w:r>
      <w:proofErr w:type="spellStart"/>
      <w:r w:rsidRPr="00EA0F84">
        <w:rPr>
          <w:rFonts w:ascii="Calibri" w:eastAsia="Times New Roman" w:hAnsi="Calibri" w:cs="Calibri"/>
          <w:b/>
          <w:bCs/>
          <w:color w:val="1F497D" w:themeColor="text2"/>
          <w:sz w:val="26"/>
          <w:szCs w:val="26"/>
        </w:rPr>
        <w:t>reductase</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Patients with 5α-reductase-2 deficiency syndrome have decreased circulating and prostatic DHT concentration due to attenuated 5α-</w:t>
      </w:r>
      <w:proofErr w:type="spellStart"/>
      <w:r w:rsidRPr="00EA0F84">
        <w:rPr>
          <w:rFonts w:ascii="Arial" w:eastAsia="Times New Roman" w:hAnsi="Arial" w:cs="Arial"/>
          <w:color w:val="222222"/>
          <w:sz w:val="24"/>
          <w:szCs w:val="24"/>
        </w:rPr>
        <w:t>reductase</w:t>
      </w:r>
      <w:proofErr w:type="spellEnd"/>
      <w:r w:rsidRPr="00EA0F84">
        <w:rPr>
          <w:rFonts w:ascii="Arial" w:eastAsia="Times New Roman" w:hAnsi="Arial" w:cs="Arial"/>
          <w:color w:val="222222"/>
          <w:sz w:val="24"/>
          <w:szCs w:val="24"/>
        </w:rPr>
        <w:t xml:space="preserve"> activity. In the affected male adults, the prostate is </w:t>
      </w:r>
      <w:proofErr w:type="spellStart"/>
      <w:r w:rsidRPr="00EA0F84">
        <w:rPr>
          <w:rFonts w:ascii="Arial" w:eastAsia="Times New Roman" w:hAnsi="Arial" w:cs="Arial"/>
          <w:color w:val="222222"/>
          <w:sz w:val="24"/>
          <w:szCs w:val="24"/>
        </w:rPr>
        <w:t>nonpalpable</w:t>
      </w:r>
      <w:proofErr w:type="spellEnd"/>
      <w:r w:rsidRPr="00EA0F84">
        <w:rPr>
          <w:rFonts w:ascii="Arial" w:eastAsia="Times New Roman" w:hAnsi="Arial" w:cs="Arial"/>
          <w:color w:val="222222"/>
          <w:sz w:val="24"/>
          <w:szCs w:val="24"/>
        </w:rPr>
        <w:t xml:space="preserve"> on rectal examination30</w:t>
      </w:r>
      <w:proofErr w:type="gramStart"/>
      <w:r w:rsidRPr="00EA0F84">
        <w:rPr>
          <w:rFonts w:ascii="Arial" w:eastAsia="Times New Roman" w:hAnsi="Arial" w:cs="Arial"/>
          <w:color w:val="222222"/>
          <w:sz w:val="24"/>
          <w:szCs w:val="24"/>
        </w:rPr>
        <w:t>,49</w:t>
      </w:r>
      <w:proofErr w:type="gramEnd"/>
      <w:r w:rsidRPr="00EA0F84">
        <w:rPr>
          <w:rFonts w:ascii="Arial" w:eastAsia="Times New Roman" w:hAnsi="Arial" w:cs="Arial"/>
          <w:color w:val="222222"/>
          <w:sz w:val="24"/>
          <w:szCs w:val="24"/>
        </w:rPr>
        <w:t> and is found to be rudimentary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Default="00EA0F84" w:rsidP="00EA0F84">
      <w:pPr>
        <w:tabs>
          <w:tab w:val="left" w:pos="1729"/>
          <w:tab w:val="left" w:pos="4353"/>
          <w:tab w:val="left" w:pos="8258"/>
        </w:tabs>
        <w:spacing w:after="0" w:line="240" w:lineRule="auto"/>
        <w:ind w:left="93"/>
        <w:rPr>
          <w:rFonts w:ascii="Calibri" w:eastAsia="Times New Roman" w:hAnsi="Calibri" w:cs="Calibri"/>
          <w:b/>
          <w:bCs/>
          <w:sz w:val="19"/>
          <w:szCs w:val="19"/>
        </w:rPr>
      </w:pPr>
      <w:proofErr w:type="gramStart"/>
      <w:r w:rsidRPr="00EA0F84">
        <w:rPr>
          <w:rFonts w:ascii="Calibri" w:eastAsia="Times New Roman" w:hAnsi="Calibri" w:cs="Calibri"/>
          <w:b/>
          <w:bCs/>
          <w:color w:val="000000"/>
        </w:rPr>
        <w:t>diabetic</w:t>
      </w:r>
      <w:proofErr w:type="gramEnd"/>
      <w:r w:rsidRPr="00EA0F84">
        <w:rPr>
          <w:rFonts w:ascii="Calibri" w:eastAsia="Times New Roman" w:hAnsi="Calibri" w:cs="Calibri"/>
          <w:b/>
          <w:bCs/>
          <w:color w:val="000000"/>
        </w:rPr>
        <w:t xml:space="preserve"> </w:t>
      </w:r>
      <w:proofErr w:type="spellStart"/>
      <w:r w:rsidRPr="00EA0F84">
        <w:rPr>
          <w:rFonts w:ascii="Calibri" w:eastAsia="Times New Roman" w:hAnsi="Calibri" w:cs="Calibri"/>
          <w:b/>
          <w:bCs/>
          <w:color w:val="000000"/>
        </w:rPr>
        <w:t>pt</w:t>
      </w:r>
      <w:proofErr w:type="spellEnd"/>
      <w:r w:rsidRPr="00EA0F84">
        <w:rPr>
          <w:rFonts w:ascii="Calibri" w:eastAsia="Times New Roman" w:hAnsi="Calibri" w:cs="Calibri"/>
          <w:b/>
          <w:bCs/>
          <w:color w:val="000000"/>
        </w:rPr>
        <w:t xml:space="preserve"> a presents with weight loss and decreased appetite.  </w:t>
      </w:r>
      <w:proofErr w:type="gramStart"/>
      <w:r w:rsidRPr="00EA0F84">
        <w:rPr>
          <w:rFonts w:ascii="Calibri" w:eastAsia="Times New Roman" w:hAnsi="Calibri" w:cs="Calibri"/>
          <w:b/>
          <w:bCs/>
          <w:color w:val="000000"/>
        </w:rPr>
        <w:t>drug</w:t>
      </w:r>
      <w:proofErr w:type="gramEnd"/>
      <w:r w:rsidRPr="00EA0F84">
        <w:rPr>
          <w:rFonts w:ascii="Calibri" w:eastAsia="Times New Roman" w:hAnsi="Calibri" w:cs="Calibri"/>
          <w:b/>
          <w:bCs/>
          <w:color w:val="000000"/>
        </w:rPr>
        <w:t xml:space="preserve"> is responsible------&gt;</w:t>
      </w:r>
      <w:r w:rsidRPr="00EA0F84">
        <w:rPr>
          <w:rFonts w:ascii="Calibri" w:eastAsia="Times New Roman" w:hAnsi="Calibri" w:cs="Calibri"/>
          <w:b/>
          <w:bCs/>
          <w:sz w:val="19"/>
          <w:szCs w:val="19"/>
        </w:rPr>
        <w:t>Metformin</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Dietary fat is absorbed chiefly in the?------&gt; Jejunum</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The jejunum is the midsection of the small intestine, connecting the duodenum to the ileum where </w:t>
      </w:r>
      <w:proofErr w:type="spellStart"/>
      <w:r w:rsidRPr="00EA0F84">
        <w:rPr>
          <w:rFonts w:ascii="Calibri" w:eastAsia="Times New Roman" w:hAnsi="Calibri" w:cs="Calibri"/>
        </w:rPr>
        <w:t>dietry</w:t>
      </w:r>
      <w:proofErr w:type="spellEnd"/>
      <w:r w:rsidRPr="00EA0F84">
        <w:rPr>
          <w:rFonts w:ascii="Calibri" w:eastAsia="Times New Roman" w:hAnsi="Calibri" w:cs="Calibri"/>
        </w:rPr>
        <w:t xml:space="preserve"> fat is absorbed</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drug acts by inhibition of H/K ATPase pump?------&gt; Omeprazole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Omeprazole is a selective and irreversible proton pump inhibitor. It suppresses stomach acid secretion by specific inhibition of the H+/K+-ATPase system found at the secretory surface of gastric parietal cells.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drug cause fatal excitation when given with MAO inhibitors?------&gt; </w:t>
      </w:r>
      <w:proofErr w:type="spellStart"/>
      <w:r w:rsidRPr="00EA0F84">
        <w:rPr>
          <w:rFonts w:ascii="Calibri" w:eastAsia="Times New Roman" w:hAnsi="Calibri" w:cs="Calibri"/>
          <w:b/>
          <w:bCs/>
          <w:color w:val="1F497D" w:themeColor="text2"/>
          <w:sz w:val="26"/>
          <w:szCs w:val="26"/>
        </w:rPr>
        <w:t>Pethiine</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52565A"/>
        </w:rPr>
      </w:pPr>
      <w:proofErr w:type="spellStart"/>
      <w:r w:rsidRPr="00EA0F84">
        <w:rPr>
          <w:rFonts w:ascii="Arial" w:eastAsia="Times New Roman" w:hAnsi="Arial" w:cs="Arial"/>
          <w:color w:val="52565A"/>
        </w:rPr>
        <w:t>Pethidine</w:t>
      </w:r>
      <w:proofErr w:type="spellEnd"/>
      <w:r w:rsidRPr="00EA0F84">
        <w:rPr>
          <w:rFonts w:ascii="Arial" w:eastAsia="Times New Roman" w:hAnsi="Arial" w:cs="Arial"/>
          <w:color w:val="52565A"/>
        </w:rPr>
        <w:t> must never be used in the presence of MAOIs because of the risk of a fatal excitatory interaction.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52565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During exercise, there is decreased blood flow to?------&gt;kidney</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Effective renal plasma flow is reduced during exercise. The reduction is related to the intensity of exercise and renal blood flow may fall to 25% of the resting value when strenuous work is performed.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End arteries are present in?------&gt; Spleen</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lastRenderedPageBreak/>
        <w:t>An end artery (or terminal artery) is an artery that is the only supply of oxygenated blood to a portion of tissue. ... Examples of an end artery include the splenic artery that supplies the spleen</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Epicardium</w:t>
      </w:r>
      <w:proofErr w:type="spellEnd"/>
      <w:r w:rsidRPr="00EA0F84">
        <w:rPr>
          <w:rFonts w:ascii="Calibri" w:eastAsia="Times New Roman" w:hAnsi="Calibri" w:cs="Calibri"/>
          <w:b/>
          <w:bCs/>
          <w:color w:val="1F497D" w:themeColor="text2"/>
          <w:sz w:val="26"/>
          <w:szCs w:val="26"/>
        </w:rPr>
        <w:t xml:space="preserve"> gets blood from</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Coronary artery</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Coronary arteries supply blood to the myocardium and other components of the heart. ... Coronary vessel branches that remain on the surface of the artery and follow the sulci of the heart are called </w:t>
      </w:r>
      <w:proofErr w:type="spellStart"/>
      <w:r w:rsidRPr="00EA0F84">
        <w:rPr>
          <w:rFonts w:ascii="Arial" w:eastAsia="Times New Roman" w:hAnsi="Arial" w:cs="Arial"/>
          <w:color w:val="222222"/>
          <w:sz w:val="24"/>
          <w:szCs w:val="24"/>
        </w:rPr>
        <w:t>epicardial</w:t>
      </w:r>
      <w:proofErr w:type="spellEnd"/>
      <w:r w:rsidRPr="00EA0F84">
        <w:rPr>
          <w:rFonts w:ascii="Arial" w:eastAsia="Times New Roman" w:hAnsi="Arial" w:cs="Arial"/>
          <w:color w:val="222222"/>
          <w:sz w:val="24"/>
          <w:szCs w:val="24"/>
        </w:rPr>
        <w:t> coronary arteries.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Exchange of gas from alveoli to blood is through?------&gt; Passive </w:t>
      </w:r>
      <w:proofErr w:type="spellStart"/>
      <w:r w:rsidRPr="00EA0F84">
        <w:rPr>
          <w:rFonts w:ascii="Calibri" w:eastAsia="Times New Roman" w:hAnsi="Calibri" w:cs="Calibri"/>
          <w:b/>
          <w:bCs/>
          <w:color w:val="1F497D" w:themeColor="text2"/>
          <w:sz w:val="26"/>
          <w:szCs w:val="26"/>
        </w:rPr>
        <w:t>iffusion</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Gas exchange between the alveolus and the capillary occurs by passive diffusion, which is driven by the property of molecules to move randomly from an area of high concentration to one of low concentration.</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Facial and </w:t>
      </w:r>
      <w:proofErr w:type="spellStart"/>
      <w:r w:rsidRPr="00EA0F84">
        <w:rPr>
          <w:rFonts w:ascii="Calibri" w:eastAsia="Times New Roman" w:hAnsi="Calibri" w:cs="Calibri"/>
          <w:b/>
          <w:bCs/>
          <w:color w:val="1F497D" w:themeColor="text2"/>
          <w:sz w:val="26"/>
          <w:szCs w:val="26"/>
        </w:rPr>
        <w:t>Abducent</w:t>
      </w:r>
      <w:proofErr w:type="spellEnd"/>
      <w:r w:rsidRPr="00EA0F84">
        <w:rPr>
          <w:rFonts w:ascii="Calibri" w:eastAsia="Times New Roman" w:hAnsi="Calibri" w:cs="Calibri"/>
          <w:b/>
          <w:bCs/>
          <w:color w:val="1F497D" w:themeColor="text2"/>
          <w:sz w:val="26"/>
          <w:szCs w:val="26"/>
        </w:rPr>
        <w:t xml:space="preserve"> nerve involved. Cause is?</w:t>
      </w:r>
      <w:r w:rsidRPr="00EA0F84">
        <w:rPr>
          <w:rFonts w:ascii="Calibri" w:eastAsia="Times New Roman" w:hAnsi="Calibri" w:cs="Calibri"/>
          <w:b/>
          <w:bCs/>
          <w:color w:val="1F497D" w:themeColor="text2"/>
          <w:sz w:val="26"/>
          <w:szCs w:val="26"/>
        </w:rPr>
        <w:br/>
        <w:t>------&gt;</w:t>
      </w:r>
      <w:proofErr w:type="spellStart"/>
      <w:r w:rsidRPr="00EA0F84">
        <w:rPr>
          <w:rFonts w:ascii="Calibri" w:eastAsia="Times New Roman" w:hAnsi="Calibri" w:cs="Calibri"/>
          <w:b/>
          <w:bCs/>
          <w:color w:val="1F497D" w:themeColor="text2"/>
          <w:sz w:val="26"/>
          <w:szCs w:val="26"/>
        </w:rPr>
        <w:t>Cerebellopontine</w:t>
      </w:r>
      <w:proofErr w:type="spellEnd"/>
      <w:r w:rsidRPr="00EA0F84">
        <w:rPr>
          <w:rFonts w:ascii="Calibri" w:eastAsia="Times New Roman" w:hAnsi="Calibri" w:cs="Calibri"/>
          <w:b/>
          <w:bCs/>
          <w:color w:val="1F497D" w:themeColor="text2"/>
          <w:sz w:val="26"/>
          <w:szCs w:val="26"/>
        </w:rPr>
        <w:t xml:space="preserve"> angle</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The anterior inferior cerebellar artery (AICA) is the principal vessel of the </w:t>
      </w:r>
      <w:proofErr w:type="spellStart"/>
      <w:r w:rsidRPr="00EA0F84">
        <w:rPr>
          <w:rFonts w:ascii="Arial" w:eastAsia="Times New Roman" w:hAnsi="Arial" w:cs="Arial"/>
          <w:color w:val="3C4043"/>
        </w:rPr>
        <w:t>cerebellopontine</w:t>
      </w:r>
      <w:proofErr w:type="spellEnd"/>
      <w:r w:rsidRPr="00EA0F84">
        <w:rPr>
          <w:rFonts w:ascii="Arial" w:eastAsia="Times New Roman" w:hAnsi="Arial" w:cs="Arial"/>
          <w:color w:val="3C4043"/>
        </w:rPr>
        <w:t xml:space="preserve"> angle. It also contains two cranial nerves – the </w:t>
      </w:r>
      <w:proofErr w:type="spellStart"/>
      <w:r w:rsidRPr="00EA0F84">
        <w:rPr>
          <w:rFonts w:ascii="Arial" w:eastAsia="Times New Roman" w:hAnsi="Arial" w:cs="Arial"/>
          <w:color w:val="3C4043"/>
        </w:rPr>
        <w:t>vestibulocochlear</w:t>
      </w:r>
      <w:proofErr w:type="spellEnd"/>
      <w:r w:rsidRPr="00EA0F84">
        <w:rPr>
          <w:rFonts w:ascii="Arial" w:eastAsia="Times New Roman" w:hAnsi="Arial" w:cs="Arial"/>
          <w:color w:val="3C4043"/>
        </w:rPr>
        <w:t> nerve and the facial nerve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Calibri" w:eastAsia="Times New Roman" w:hAnsi="Calibri" w:cs="Calibri"/>
          <w:b/>
          <w:bCs/>
          <w:color w:val="000000"/>
        </w:rPr>
        <w:t>Factor preventing edema is?------&gt; </w:t>
      </w:r>
      <w:r w:rsidRPr="00EA0F84">
        <w:rPr>
          <w:rFonts w:ascii="Arial" w:eastAsia="Times New Roman" w:hAnsi="Arial" w:cs="Arial"/>
          <w:color w:val="222222"/>
          <w:sz w:val="24"/>
          <w:szCs w:val="24"/>
        </w:rPr>
        <w:t>If your edema is caused by health problems, such as congestive heart failure, liver disease, or kidney disease, you will not be able to prevent it, only manage it. If your edema is caused by eating too much salt, you will be able to prevent it by eating less salt</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Female with pH 7.4, hypokalemia, normal sodium, normal cortisol but raised Renin level. Diagnosis?------&gt; Renal artery stenosis</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Decreased kidney function ↑ Serum </w:t>
      </w:r>
      <w:proofErr w:type="spellStart"/>
      <w:r w:rsidRPr="00EA0F84">
        <w:rPr>
          <w:rFonts w:ascii="Calibri" w:eastAsia="Times New Roman" w:hAnsi="Calibri" w:cs="Calibri"/>
        </w:rPr>
        <w:t>creatinine</w:t>
      </w:r>
      <w:proofErr w:type="spellEnd"/>
      <w:r w:rsidRPr="00EA0F84">
        <w:rPr>
          <w:rFonts w:ascii="Calibri" w:eastAsia="Times New Roman" w:hAnsi="Calibri" w:cs="Calibri"/>
        </w:rPr>
        <w:t xml:space="preserve"> &gt; 30% after antihypertensive treatment with ACE inhibitors or angiotensin-receptor blockers is a strong indication of renal artery stenosis. </w:t>
      </w:r>
      <w:proofErr w:type="spellStart"/>
      <w:r w:rsidRPr="00EA0F84">
        <w:rPr>
          <w:rFonts w:ascii="Calibri" w:eastAsia="Times New Roman" w:hAnsi="Calibri" w:cs="Calibri"/>
        </w:rPr>
        <w:t>Hypokalemia.increased</w:t>
      </w:r>
      <w:proofErr w:type="spellEnd"/>
      <w:r w:rsidRPr="00EA0F84">
        <w:rPr>
          <w:rFonts w:ascii="Calibri" w:eastAsia="Times New Roman" w:hAnsi="Calibri" w:cs="Calibri"/>
        </w:rPr>
        <w:t xml:space="preserve"> renin levels and normal cortisol </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Findings of left ventricular hypertrophy?------&gt; Systolic murmur</w:t>
      </w:r>
    </w:p>
    <w:p w:rsidR="00EA0F84" w:rsidRDefault="00EA0F84" w:rsidP="00EA0F84">
      <w:pPr>
        <w:tabs>
          <w:tab w:val="left" w:pos="1729"/>
          <w:tab w:val="left" w:pos="4353"/>
        </w:tabs>
        <w:spacing w:after="0" w:line="240" w:lineRule="auto"/>
        <w:ind w:left="93"/>
        <w:rPr>
          <w:rFonts w:ascii="Source Sans Pro" w:eastAsia="Times New Roman" w:hAnsi="Source Sans Pro" w:cs="Calibri"/>
          <w:color w:val="333333"/>
          <w:sz w:val="24"/>
          <w:szCs w:val="24"/>
        </w:rPr>
      </w:pPr>
      <w:r w:rsidRPr="00EA0F84">
        <w:rPr>
          <w:rFonts w:ascii="Source Sans Pro" w:eastAsia="Times New Roman" w:hAnsi="Source Sans Pro" w:cs="Calibri"/>
          <w:color w:val="333333"/>
          <w:sz w:val="24"/>
          <w:szCs w:val="24"/>
        </w:rPr>
        <w:t> </w:t>
      </w:r>
      <w:proofErr w:type="gramStart"/>
      <w:r w:rsidRPr="00EA0F84">
        <w:rPr>
          <w:rFonts w:ascii="Source Sans Pro" w:eastAsia="Times New Roman" w:hAnsi="Source Sans Pro" w:cs="Calibri"/>
          <w:color w:val="333333"/>
          <w:sz w:val="24"/>
          <w:szCs w:val="24"/>
        </w:rPr>
        <w:t>systolic</w:t>
      </w:r>
      <w:proofErr w:type="gramEnd"/>
      <w:r w:rsidRPr="00EA0F84">
        <w:rPr>
          <w:rFonts w:ascii="Source Sans Pro" w:eastAsia="Times New Roman" w:hAnsi="Source Sans Pro" w:cs="Calibri"/>
          <w:color w:val="333333"/>
          <w:sz w:val="24"/>
          <w:szCs w:val="24"/>
        </w:rPr>
        <w:t xml:space="preserve"> ejection murmurs, or SEM — include the murmurs of aortic stenosis, pulmonic stenosis, hypertrophic obstructive cardiomyopathy and atrial </w:t>
      </w:r>
      <w:proofErr w:type="spellStart"/>
      <w:r w:rsidRPr="00EA0F84">
        <w:rPr>
          <w:rFonts w:ascii="Source Sans Pro" w:eastAsia="Times New Roman" w:hAnsi="Source Sans Pro" w:cs="Calibri"/>
          <w:color w:val="333333"/>
          <w:sz w:val="24"/>
          <w:szCs w:val="24"/>
        </w:rPr>
        <w:t>septal</w:t>
      </w:r>
      <w:proofErr w:type="spellEnd"/>
      <w:r w:rsidRPr="00EA0F84">
        <w:rPr>
          <w:rFonts w:ascii="Source Sans Pro" w:eastAsia="Times New Roman" w:hAnsi="Source Sans Pro" w:cs="Calibri"/>
          <w:color w:val="333333"/>
          <w:sz w:val="24"/>
          <w:szCs w:val="24"/>
        </w:rPr>
        <w:t xml:space="preserve"> defects</w:t>
      </w:r>
    </w:p>
    <w:p w:rsidR="00EA0F84" w:rsidRPr="00EA0F84" w:rsidRDefault="00EA0F84" w:rsidP="00EA0F84">
      <w:pPr>
        <w:tabs>
          <w:tab w:val="left" w:pos="1729"/>
          <w:tab w:val="left" w:pos="4353"/>
        </w:tabs>
        <w:spacing w:after="0" w:line="240" w:lineRule="auto"/>
        <w:ind w:left="93"/>
        <w:rPr>
          <w:rFonts w:ascii="Source Sans Pro" w:eastAsia="Times New Roman" w:hAnsi="Source Sans Pro" w:cs="Calibri"/>
          <w:color w:val="333333"/>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Free margin of </w:t>
      </w:r>
      <w:proofErr w:type="spellStart"/>
      <w:r w:rsidRPr="00EA0F84">
        <w:rPr>
          <w:rFonts w:ascii="Calibri" w:eastAsia="Times New Roman" w:hAnsi="Calibri" w:cs="Calibri"/>
          <w:b/>
          <w:bCs/>
          <w:color w:val="1F497D" w:themeColor="text2"/>
          <w:sz w:val="26"/>
          <w:szCs w:val="26"/>
        </w:rPr>
        <w:t>falciform</w:t>
      </w:r>
      <w:proofErr w:type="spellEnd"/>
      <w:r w:rsidRPr="00EA0F84">
        <w:rPr>
          <w:rFonts w:ascii="Calibri" w:eastAsia="Times New Roman" w:hAnsi="Calibri" w:cs="Calibri"/>
          <w:b/>
          <w:bCs/>
          <w:color w:val="1F497D" w:themeColor="text2"/>
          <w:sz w:val="26"/>
          <w:szCs w:val="26"/>
        </w:rPr>
        <w:t xml:space="preserve"> ligament contains?------&gt; Ligament </w:t>
      </w:r>
      <w:proofErr w:type="spellStart"/>
      <w:r w:rsidRPr="00EA0F84">
        <w:rPr>
          <w:rFonts w:ascii="Calibri" w:eastAsia="Times New Roman" w:hAnsi="Calibri" w:cs="Calibri"/>
          <w:b/>
          <w:bCs/>
          <w:color w:val="1F497D" w:themeColor="text2"/>
          <w:sz w:val="26"/>
          <w:szCs w:val="26"/>
        </w:rPr>
        <w:t>teres</w:t>
      </w:r>
      <w:proofErr w:type="spellEnd"/>
    </w:p>
    <w:p w:rsidR="00EA0F84" w:rsidRDefault="00EA0F84" w:rsidP="00EA0F84">
      <w:pPr>
        <w:tabs>
          <w:tab w:val="left" w:pos="1729"/>
          <w:tab w:val="left" w:pos="4353"/>
        </w:tabs>
        <w:spacing w:after="0" w:line="240" w:lineRule="auto"/>
        <w:ind w:left="93"/>
        <w:rPr>
          <w:rFonts w:ascii="Calibri" w:eastAsia="Times New Roman" w:hAnsi="Calibri" w:cs="Calibri"/>
        </w:rPr>
      </w:pPr>
      <w:proofErr w:type="spellStart"/>
      <w:r w:rsidRPr="00EA0F84">
        <w:rPr>
          <w:rFonts w:ascii="Calibri" w:eastAsia="Times New Roman" w:hAnsi="Calibri" w:cs="Calibri"/>
        </w:rPr>
        <w:t>Falciform</w:t>
      </w:r>
      <w:proofErr w:type="spellEnd"/>
      <w:r w:rsidRPr="00EA0F84">
        <w:rPr>
          <w:rFonts w:ascii="Calibri" w:eastAsia="Times New Roman" w:hAnsi="Calibri" w:cs="Calibri"/>
        </w:rPr>
        <w:t xml:space="preserve"> ligament contains the </w:t>
      </w:r>
      <w:proofErr w:type="spellStart"/>
      <w:r w:rsidRPr="00EA0F84">
        <w:rPr>
          <w:rFonts w:ascii="Calibri" w:eastAsia="Times New Roman" w:hAnsi="Calibri" w:cs="Calibri"/>
        </w:rPr>
        <w:t>ligamentum</w:t>
      </w:r>
      <w:proofErr w:type="spellEnd"/>
      <w:r w:rsidRPr="00EA0F84">
        <w:rPr>
          <w:rFonts w:ascii="Calibri" w:eastAsia="Times New Roman" w:hAnsi="Calibri" w:cs="Calibri"/>
        </w:rPr>
        <w:t xml:space="preserve"> </w:t>
      </w:r>
      <w:proofErr w:type="spellStart"/>
      <w:r w:rsidRPr="00EA0F84">
        <w:rPr>
          <w:rFonts w:ascii="Calibri" w:eastAsia="Times New Roman" w:hAnsi="Calibri" w:cs="Calibri"/>
        </w:rPr>
        <w:t>teres</w:t>
      </w:r>
      <w:proofErr w:type="spellEnd"/>
      <w:r w:rsidRPr="00EA0F84">
        <w:rPr>
          <w:rFonts w:ascii="Calibri" w:eastAsia="Times New Roman" w:hAnsi="Calibri" w:cs="Calibri"/>
        </w:rPr>
        <w:t>, a remnant of the umbilical vein.</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lastRenderedPageBreak/>
        <w:t xml:space="preserve">function of monocyte of granulation tissue in wound healing by secondary intention is?------&gt; </w:t>
      </w:r>
      <w:proofErr w:type="spellStart"/>
      <w:r w:rsidRPr="00EA0F84">
        <w:rPr>
          <w:rFonts w:ascii="Calibri" w:eastAsia="Times New Roman" w:hAnsi="Calibri" w:cs="Calibri"/>
          <w:b/>
          <w:bCs/>
          <w:color w:val="1F497D" w:themeColor="text2"/>
          <w:sz w:val="26"/>
          <w:szCs w:val="26"/>
        </w:rPr>
        <w:t>Woun</w:t>
      </w:r>
      <w:proofErr w:type="spellEnd"/>
      <w:r w:rsidRPr="00EA0F84">
        <w:rPr>
          <w:rFonts w:ascii="Calibri" w:eastAsia="Times New Roman" w:hAnsi="Calibri" w:cs="Calibri"/>
          <w:b/>
          <w:bCs/>
          <w:color w:val="1F497D" w:themeColor="text2"/>
          <w:sz w:val="26"/>
          <w:szCs w:val="26"/>
        </w:rPr>
        <w:t xml:space="preserve"> contraction</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Infiltrating blood monocyte-derived macrophages (monocyte/macrophages) are critical for the initial inflammatory phase of wound healing and play a key role in the orchestration of subsequent phases.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Function of Prostaglandins E2, F2, D2 in inflammation is?------&gt; </w:t>
      </w:r>
      <w:proofErr w:type="spellStart"/>
      <w:r w:rsidRPr="00EA0F84">
        <w:rPr>
          <w:rFonts w:ascii="Calibri" w:eastAsia="Times New Roman" w:hAnsi="Calibri" w:cs="Calibri"/>
          <w:b/>
          <w:bCs/>
          <w:color w:val="1F497D" w:themeColor="text2"/>
          <w:sz w:val="26"/>
          <w:szCs w:val="26"/>
        </w:rPr>
        <w:t>Vasoilation</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Prostaglandins are powerful locally acting vasodilators and inhibit the aggregation of blood platelets. Through their role in vasodilation, prostaglandins are also involved in inflammation.</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GFR can be estimated by?------&gt; </w:t>
      </w:r>
      <w:proofErr w:type="spellStart"/>
      <w:r w:rsidRPr="00EA0F84">
        <w:rPr>
          <w:rFonts w:ascii="Calibri" w:eastAsia="Times New Roman" w:hAnsi="Calibri" w:cs="Calibri"/>
          <w:b/>
          <w:bCs/>
          <w:color w:val="1F497D" w:themeColor="text2"/>
          <w:sz w:val="26"/>
          <w:szCs w:val="26"/>
        </w:rPr>
        <w:t>Creatinine</w:t>
      </w:r>
      <w:proofErr w:type="spellEnd"/>
      <w:r w:rsidRPr="00EA0F84">
        <w:rPr>
          <w:rFonts w:ascii="Calibri" w:eastAsia="Times New Roman" w:hAnsi="Calibri" w:cs="Calibri"/>
          <w:b/>
          <w:bCs/>
          <w:color w:val="1F497D" w:themeColor="text2"/>
          <w:sz w:val="26"/>
          <w:szCs w:val="26"/>
        </w:rPr>
        <w:t xml:space="preserve"> clearance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GFR is usually accepted as the best overall index of kidney function. A clinician or medical </w:t>
      </w:r>
      <w:proofErr w:type="spellStart"/>
      <w:r w:rsidRPr="00EA0F84">
        <w:rPr>
          <w:rFonts w:ascii="Arial" w:eastAsia="Times New Roman" w:hAnsi="Arial" w:cs="Arial"/>
          <w:color w:val="222222"/>
          <w:sz w:val="24"/>
          <w:szCs w:val="24"/>
        </w:rPr>
        <w:t>labora</w:t>
      </w:r>
      <w:proofErr w:type="spellEnd"/>
      <w:r w:rsidRPr="00EA0F84">
        <w:rPr>
          <w:rFonts w:ascii="Arial" w:eastAsia="Times New Roman" w:hAnsi="Arial" w:cs="Arial"/>
          <w:color w:val="222222"/>
          <w:sz w:val="24"/>
          <w:szCs w:val="24"/>
        </w:rPr>
        <w:t>- tory can estimate GFR from a person's serum </w:t>
      </w:r>
      <w:proofErr w:type="spellStart"/>
      <w:r w:rsidRPr="00EA0F84">
        <w:rPr>
          <w:rFonts w:ascii="Arial" w:eastAsia="Times New Roman" w:hAnsi="Arial" w:cs="Arial"/>
          <w:color w:val="222222"/>
          <w:sz w:val="24"/>
          <w:szCs w:val="24"/>
        </w:rPr>
        <w:t>creatinine</w:t>
      </w:r>
      <w:proofErr w:type="spellEnd"/>
      <w:r w:rsidRPr="00EA0F84">
        <w:rPr>
          <w:rFonts w:ascii="Arial" w:eastAsia="Times New Roman" w:hAnsi="Arial" w:cs="Arial"/>
          <w:color w:val="222222"/>
          <w:sz w:val="24"/>
          <w:szCs w:val="24"/>
        </w:rPr>
        <w:t xml:space="preserve"> level</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Grading of tumor means?------&gt; </w:t>
      </w:r>
      <w:proofErr w:type="spellStart"/>
      <w:r w:rsidRPr="00EA0F84">
        <w:rPr>
          <w:rFonts w:ascii="Calibri" w:eastAsia="Times New Roman" w:hAnsi="Calibri" w:cs="Calibri"/>
          <w:b/>
          <w:bCs/>
          <w:color w:val="1F497D" w:themeColor="text2"/>
          <w:sz w:val="26"/>
          <w:szCs w:val="26"/>
        </w:rPr>
        <w:t>egree</w:t>
      </w:r>
      <w:proofErr w:type="spellEnd"/>
      <w:r w:rsidRPr="00EA0F84">
        <w:rPr>
          <w:rFonts w:ascii="Calibri" w:eastAsia="Times New Roman" w:hAnsi="Calibri" w:cs="Calibri"/>
          <w:b/>
          <w:bCs/>
          <w:color w:val="1F497D" w:themeColor="text2"/>
          <w:sz w:val="26"/>
          <w:szCs w:val="26"/>
        </w:rPr>
        <w:t xml:space="preserve"> of </w:t>
      </w:r>
      <w:proofErr w:type="spellStart"/>
      <w:r w:rsidRPr="00EA0F84">
        <w:rPr>
          <w:rFonts w:ascii="Calibri" w:eastAsia="Times New Roman" w:hAnsi="Calibri" w:cs="Calibri"/>
          <w:b/>
          <w:bCs/>
          <w:color w:val="1F497D" w:themeColor="text2"/>
          <w:sz w:val="26"/>
          <w:szCs w:val="26"/>
        </w:rPr>
        <w:t>ifferentiation</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52565A"/>
        </w:rPr>
      </w:pPr>
      <w:proofErr w:type="gramStart"/>
      <w:r w:rsidRPr="00EA0F84">
        <w:rPr>
          <w:rFonts w:ascii="Arial" w:eastAsia="Times New Roman" w:hAnsi="Arial" w:cs="Arial"/>
          <w:color w:val="52565A"/>
        </w:rPr>
        <w:t>grading</w:t>
      </w:r>
      <w:proofErr w:type="gramEnd"/>
      <w:r w:rsidRPr="00EA0F84">
        <w:rPr>
          <w:rFonts w:ascii="Arial" w:eastAsia="Times New Roman" w:hAnsi="Arial" w:cs="Arial"/>
          <w:color w:val="52565A"/>
        </w:rPr>
        <w:t> is a measure of the cell appearance in tumors and other neoplasms. ... The grade score (numerical: G1 up to G4) increases with the lack of cellular differentiation - it reflects how much the tumor cells differ from the cells of the normal tissue they have originated from</w:t>
      </w:r>
    </w:p>
    <w:p w:rsidR="00EA0F84" w:rsidRPr="00EA0F84" w:rsidRDefault="00EA0F84" w:rsidP="00EA0F84">
      <w:pPr>
        <w:tabs>
          <w:tab w:val="left" w:pos="1729"/>
          <w:tab w:val="left" w:pos="4353"/>
        </w:tabs>
        <w:spacing w:after="0" w:line="240" w:lineRule="auto"/>
        <w:ind w:left="93"/>
        <w:rPr>
          <w:rFonts w:ascii="Arial" w:eastAsia="Times New Roman" w:hAnsi="Arial" w:cs="Arial"/>
          <w:color w:val="52565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Gram positive Coco bacillus with tumbling motility------&gt;. Listeria</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Listeria uses </w:t>
      </w:r>
      <w:proofErr w:type="spellStart"/>
      <w:r w:rsidRPr="00EA0F84">
        <w:rPr>
          <w:rFonts w:ascii="Arial" w:eastAsia="Times New Roman" w:hAnsi="Arial" w:cs="Arial"/>
          <w:color w:val="222222"/>
          <w:sz w:val="24"/>
          <w:szCs w:val="24"/>
        </w:rPr>
        <w:t>internalin</w:t>
      </w:r>
      <w:proofErr w:type="spellEnd"/>
      <w:r w:rsidRPr="00EA0F84">
        <w:rPr>
          <w:rFonts w:ascii="Arial" w:eastAsia="Times New Roman" w:hAnsi="Arial" w:cs="Arial"/>
          <w:color w:val="222222"/>
          <w:sz w:val="24"/>
          <w:szCs w:val="24"/>
        </w:rPr>
        <w:t xml:space="preserve"> A and B to bind to cellular receptors. ... Outside the body, Listeria has </w:t>
      </w:r>
      <w:proofErr w:type="spellStart"/>
      <w:r w:rsidRPr="00EA0F84">
        <w:rPr>
          <w:rFonts w:ascii="Arial" w:eastAsia="Times New Roman" w:hAnsi="Arial" w:cs="Arial"/>
          <w:color w:val="222222"/>
          <w:sz w:val="24"/>
          <w:szCs w:val="24"/>
        </w:rPr>
        <w:t>flagellar</w:t>
      </w:r>
      <w:proofErr w:type="spellEnd"/>
      <w:r w:rsidRPr="00EA0F84">
        <w:rPr>
          <w:rFonts w:ascii="Arial" w:eastAsia="Times New Roman" w:hAnsi="Arial" w:cs="Arial"/>
          <w:color w:val="222222"/>
          <w:sz w:val="24"/>
          <w:szCs w:val="24"/>
        </w:rPr>
        <w:t>-driven motility, sometimes described as a "tumbling motility".</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gunshot</w:t>
      </w:r>
      <w:proofErr w:type="gramEnd"/>
      <w:r w:rsidRPr="00EA0F84">
        <w:rPr>
          <w:rFonts w:ascii="Calibri" w:eastAsia="Times New Roman" w:hAnsi="Calibri" w:cs="Calibri"/>
          <w:b/>
          <w:bCs/>
          <w:color w:val="1F497D" w:themeColor="text2"/>
          <w:sz w:val="26"/>
          <w:szCs w:val="26"/>
        </w:rPr>
        <w:t xml:space="preserve"> injury to spinal cord, extensor muscles of knee are paralyzed. ------&gt;L2 L3</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L2 L3 lesion limits extension of knee due to paralysis of extensors of knee</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Hormone that always act via </w:t>
      </w:r>
      <w:proofErr w:type="spellStart"/>
      <w:r w:rsidRPr="00EA0F84">
        <w:rPr>
          <w:rFonts w:ascii="Calibri" w:eastAsia="Times New Roman" w:hAnsi="Calibri" w:cs="Calibri"/>
          <w:b/>
          <w:bCs/>
          <w:color w:val="1F497D" w:themeColor="text2"/>
          <w:sz w:val="26"/>
          <w:szCs w:val="26"/>
        </w:rPr>
        <w:t>cAMP</w:t>
      </w:r>
      <w:proofErr w:type="spellEnd"/>
      <w:r w:rsidRPr="00EA0F84">
        <w:rPr>
          <w:rFonts w:ascii="Calibri" w:eastAsia="Times New Roman" w:hAnsi="Calibri" w:cs="Calibri"/>
          <w:b/>
          <w:bCs/>
          <w:color w:val="1F497D" w:themeColor="text2"/>
          <w:sz w:val="26"/>
          <w:szCs w:val="26"/>
        </w:rPr>
        <w:t xml:space="preserve"> mechanism?------&gt; TSH</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TSH activates its specific receptor in thyroid cells and induces </w:t>
      </w:r>
      <w:proofErr w:type="spellStart"/>
      <w:r w:rsidRPr="00EA0F84">
        <w:rPr>
          <w:rFonts w:ascii="Arial" w:eastAsia="Times New Roman" w:hAnsi="Arial" w:cs="Arial"/>
          <w:color w:val="222222"/>
          <w:sz w:val="24"/>
          <w:szCs w:val="24"/>
        </w:rPr>
        <w:t>cAMP</w:t>
      </w:r>
      <w:proofErr w:type="spellEnd"/>
      <w:r w:rsidRPr="00EA0F84">
        <w:rPr>
          <w:rFonts w:ascii="Arial" w:eastAsia="Times New Roman" w:hAnsi="Arial" w:cs="Arial"/>
          <w:color w:val="222222"/>
          <w:sz w:val="24"/>
          <w:szCs w:val="24"/>
        </w:rPr>
        <w:t>, a robust stimulator of thyroid cell proliferation. Conversely, </w:t>
      </w:r>
      <w:proofErr w:type="spellStart"/>
      <w:r w:rsidRPr="00EA0F84">
        <w:rPr>
          <w:rFonts w:ascii="Arial" w:eastAsia="Times New Roman" w:hAnsi="Arial" w:cs="Arial"/>
          <w:color w:val="222222"/>
          <w:sz w:val="24"/>
          <w:szCs w:val="24"/>
        </w:rPr>
        <w:t>cAMP</w:t>
      </w:r>
      <w:proofErr w:type="spellEnd"/>
      <w:r w:rsidRPr="00EA0F84">
        <w:rPr>
          <w:rFonts w:ascii="Arial" w:eastAsia="Times New Roman" w:hAnsi="Arial" w:cs="Arial"/>
          <w:color w:val="222222"/>
          <w:sz w:val="24"/>
          <w:szCs w:val="24"/>
        </w:rPr>
        <w:t> is a potent inhibitor of growth in mouse fibroblasts.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Hyponatremia</w:t>
      </w:r>
      <w:proofErr w:type="spellEnd"/>
      <w:r w:rsidRPr="00EA0F84">
        <w:rPr>
          <w:rFonts w:ascii="Calibri" w:eastAsia="Times New Roman" w:hAnsi="Calibri" w:cs="Calibri"/>
          <w:b/>
          <w:bCs/>
          <w:color w:val="1F497D" w:themeColor="text2"/>
          <w:sz w:val="26"/>
          <w:szCs w:val="26"/>
        </w:rPr>
        <w:t xml:space="preserve"> caused by?------&gt; Increase boy water</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lastRenderedPageBreak/>
        <w:t>In </w:t>
      </w:r>
      <w:proofErr w:type="spellStart"/>
      <w:r w:rsidRPr="00EA0F84">
        <w:rPr>
          <w:rFonts w:ascii="Arial" w:eastAsia="Times New Roman" w:hAnsi="Arial" w:cs="Arial"/>
          <w:color w:val="222222"/>
          <w:sz w:val="24"/>
          <w:szCs w:val="24"/>
        </w:rPr>
        <w:t>hyponatremia</w:t>
      </w:r>
      <w:proofErr w:type="spellEnd"/>
      <w:r w:rsidRPr="00EA0F84">
        <w:rPr>
          <w:rFonts w:ascii="Arial" w:eastAsia="Times New Roman" w:hAnsi="Arial" w:cs="Arial"/>
          <w:color w:val="222222"/>
          <w:sz w:val="24"/>
          <w:szCs w:val="24"/>
        </w:rPr>
        <w:t>, one or more factors — ranging from an underlying medical condition to drinking too much water — cause the sodium in your body to become diluted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In late pregnancy uterus is most sensitive to?------&gt; Oxytocin</w:t>
      </w:r>
    </w:p>
    <w:p w:rsidR="00EA0F84" w:rsidRDefault="00EA0F84" w:rsidP="00EA0F84">
      <w:pPr>
        <w:tabs>
          <w:tab w:val="left" w:pos="1729"/>
          <w:tab w:val="left" w:pos="4353"/>
        </w:tabs>
        <w:spacing w:after="0" w:line="240" w:lineRule="auto"/>
        <w:ind w:left="93"/>
        <w:rPr>
          <w:rFonts w:ascii="Arial" w:eastAsia="Times New Roman" w:hAnsi="Arial" w:cs="Arial"/>
          <w:color w:val="52565A"/>
        </w:rPr>
      </w:pPr>
      <w:r w:rsidRPr="00EA0F84">
        <w:rPr>
          <w:rFonts w:ascii="Arial" w:eastAsia="Times New Roman" w:hAnsi="Arial" w:cs="Arial"/>
          <w:color w:val="52565A"/>
        </w:rPr>
        <w:t xml:space="preserve">In late pregnancy (37 to 41 weeks), before the onset of labor, oxytocin receptor concentrations were on the average 80 times higher than the </w:t>
      </w:r>
      <w:proofErr w:type="spellStart"/>
      <w:r w:rsidRPr="00EA0F84">
        <w:rPr>
          <w:rFonts w:ascii="Arial" w:eastAsia="Times New Roman" w:hAnsi="Arial" w:cs="Arial"/>
          <w:color w:val="52565A"/>
        </w:rPr>
        <w:t>nonpregnant</w:t>
      </w:r>
      <w:proofErr w:type="spellEnd"/>
      <w:r w:rsidRPr="00EA0F84">
        <w:rPr>
          <w:rFonts w:ascii="Arial" w:eastAsia="Times New Roman" w:hAnsi="Arial" w:cs="Arial"/>
          <w:color w:val="52565A"/>
        </w:rPr>
        <w:t xml:space="preserve"> values and 12 times higher than the early pregnancy values.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52565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In pregnancy, which of the following occurs?------&gt; increase total lung capacity</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The increased circumference of the thoracic cage allows the vital capacity to remain unchanged, and the total lung capacity decreases only minimally by term</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in</w:t>
      </w:r>
      <w:proofErr w:type="gramEnd"/>
      <w:r w:rsidRPr="00EA0F84">
        <w:rPr>
          <w:rFonts w:ascii="Calibri" w:eastAsia="Times New Roman" w:hAnsi="Calibri" w:cs="Calibri"/>
          <w:b/>
          <w:bCs/>
          <w:color w:val="1F497D" w:themeColor="text2"/>
          <w:sz w:val="26"/>
          <w:szCs w:val="26"/>
        </w:rPr>
        <w:t xml:space="preserve"> respiratory acidosis. For every 10 rise in pCo2, the compensatory rise in HCO3 is?------&gt;4</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xml:space="preserve"> pH drops by 0.08 units and HCO3 increases by 1 </w:t>
      </w:r>
      <w:proofErr w:type="spellStart"/>
      <w:r w:rsidRPr="00EA0F84">
        <w:rPr>
          <w:rFonts w:ascii="Arial" w:eastAsia="Times New Roman" w:hAnsi="Arial" w:cs="Arial"/>
          <w:color w:val="3C4043"/>
        </w:rPr>
        <w:t>mEq</w:t>
      </w:r>
      <w:proofErr w:type="spellEnd"/>
      <w:r w:rsidRPr="00EA0F84">
        <w:rPr>
          <w:rFonts w:ascii="Arial" w:eastAsia="Times New Roman" w:hAnsi="Arial" w:cs="Arial"/>
          <w:color w:val="3C4043"/>
        </w:rPr>
        <w:t>/L per 10 mmHg increase in PaCO2 (up to a PaCO2 of 70) CHRONIC: pH drops by 0.03 units and HCO3 increases by 3-4 </w:t>
      </w:r>
      <w:proofErr w:type="spellStart"/>
      <w:r w:rsidRPr="00EA0F84">
        <w:rPr>
          <w:rFonts w:ascii="Arial" w:eastAsia="Times New Roman" w:hAnsi="Arial" w:cs="Arial"/>
          <w:color w:val="3C4043"/>
        </w:rPr>
        <w:t>mEq</w:t>
      </w:r>
      <w:proofErr w:type="spellEnd"/>
      <w:r w:rsidRPr="00EA0F84">
        <w:rPr>
          <w:rFonts w:ascii="Arial" w:eastAsia="Times New Roman" w:hAnsi="Arial" w:cs="Arial"/>
          <w:color w:val="3C4043"/>
        </w:rPr>
        <w:t>/L per 10 mmHg increase in PaCO2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Default="00EA0F84" w:rsidP="00EA0F84">
      <w:pPr>
        <w:tabs>
          <w:tab w:val="left" w:pos="1729"/>
          <w:tab w:val="left" w:pos="4353"/>
        </w:tabs>
        <w:spacing w:after="0" w:line="240" w:lineRule="auto"/>
        <w:ind w:left="93"/>
        <w:rPr>
          <w:rFonts w:ascii="Courier New" w:eastAsia="Times New Roman" w:hAnsi="Courier New" w:cs="Courier New"/>
          <w:b/>
          <w:bCs/>
          <w:color w:val="000000"/>
          <w:sz w:val="24"/>
          <w:szCs w:val="24"/>
        </w:rPr>
      </w:pPr>
      <w:r w:rsidRPr="00EA0F84">
        <w:rPr>
          <w:rFonts w:ascii="Calibri" w:eastAsia="Times New Roman" w:hAnsi="Calibri" w:cs="Calibri"/>
          <w:b/>
          <w:bCs/>
          <w:color w:val="000000"/>
        </w:rPr>
        <w:t>In spinal ganglia, neurons are present</w:t>
      </w:r>
      <w:proofErr w:type="gramStart"/>
      <w:r w:rsidRPr="00EA0F84">
        <w:rPr>
          <w:rFonts w:ascii="Calibri" w:eastAsia="Times New Roman" w:hAnsi="Calibri" w:cs="Calibri"/>
          <w:b/>
          <w:bCs/>
          <w:color w:val="000000"/>
        </w:rPr>
        <w:t>?------</w:t>
      </w:r>
      <w:proofErr w:type="gramEnd"/>
      <w:r w:rsidRPr="00EA0F84">
        <w:rPr>
          <w:rFonts w:ascii="Calibri" w:eastAsia="Times New Roman" w:hAnsi="Calibri" w:cs="Calibri"/>
          <w:b/>
          <w:bCs/>
          <w:color w:val="000000"/>
        </w:rPr>
        <w:t>&gt;</w:t>
      </w:r>
      <w:proofErr w:type="spellStart"/>
      <w:r w:rsidRPr="00EA0F84">
        <w:rPr>
          <w:rFonts w:ascii="Courier New" w:eastAsia="Times New Roman" w:hAnsi="Courier New" w:cs="Courier New"/>
          <w:b/>
          <w:bCs/>
          <w:color w:val="000000"/>
          <w:sz w:val="24"/>
          <w:szCs w:val="24"/>
        </w:rPr>
        <w:t>Pseuo</w:t>
      </w:r>
      <w:proofErr w:type="spellEnd"/>
      <w:r w:rsidRPr="00EA0F84">
        <w:rPr>
          <w:rFonts w:ascii="Courier New" w:eastAsia="Times New Roman" w:hAnsi="Courier New" w:cs="Courier New"/>
          <w:b/>
          <w:bCs/>
          <w:color w:val="000000"/>
          <w:sz w:val="24"/>
          <w:szCs w:val="24"/>
        </w:rPr>
        <w:t xml:space="preserve"> unipolar</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All </w:t>
      </w:r>
      <w:proofErr w:type="spellStart"/>
      <w:r w:rsidRPr="00EA0F84">
        <w:rPr>
          <w:rFonts w:ascii="Arial" w:eastAsia="Times New Roman" w:hAnsi="Arial" w:cs="Arial"/>
          <w:color w:val="222222"/>
          <w:sz w:val="24"/>
          <w:szCs w:val="24"/>
        </w:rPr>
        <w:t>pseudounipolar</w:t>
      </w:r>
      <w:proofErr w:type="spellEnd"/>
      <w:r w:rsidRPr="00EA0F84">
        <w:rPr>
          <w:rFonts w:ascii="Arial" w:eastAsia="Times New Roman" w:hAnsi="Arial" w:cs="Arial"/>
          <w:color w:val="222222"/>
          <w:sz w:val="24"/>
          <w:szCs w:val="24"/>
        </w:rPr>
        <w:t> neurons are sensory neurons. The ones found in the dorsal root ganglia, and majority of those in cranial nerve sensory ganglia carry information about touch, vibration, proprioception, pain and temperature.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in surfactant deficiency?------&gt; increase </w:t>
      </w:r>
      <w:proofErr w:type="spellStart"/>
      <w:r w:rsidRPr="00EA0F84">
        <w:rPr>
          <w:rFonts w:ascii="Calibri" w:eastAsia="Times New Roman" w:hAnsi="Calibri" w:cs="Calibri"/>
          <w:b/>
          <w:bCs/>
          <w:color w:val="1F497D" w:themeColor="text2"/>
          <w:sz w:val="26"/>
          <w:szCs w:val="26"/>
        </w:rPr>
        <w:t>lunq</w:t>
      </w:r>
      <w:proofErr w:type="spellEnd"/>
      <w:r w:rsidRPr="00EA0F84">
        <w:rPr>
          <w:rFonts w:ascii="Calibri" w:eastAsia="Times New Roman" w:hAnsi="Calibri" w:cs="Calibri"/>
          <w:b/>
          <w:bCs/>
          <w:color w:val="1F497D" w:themeColor="text2"/>
          <w:sz w:val="26"/>
          <w:szCs w:val="26"/>
        </w:rPr>
        <w:t xml:space="preserve"> compliance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An absence of the surfactant leads to a decrease in pulmonary compliance,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Increase in the TPR is caused by</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Alpha 1</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Vascular alpha-1 receptors cause vasoconstriction, an increase in TPR and diastolic pressure.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Default="00EA0F84" w:rsidP="00EA0F84">
      <w:pPr>
        <w:tabs>
          <w:tab w:val="left" w:pos="1729"/>
          <w:tab w:val="left" w:pos="4353"/>
        </w:tabs>
        <w:spacing w:after="0" w:line="240" w:lineRule="auto"/>
        <w:ind w:left="93"/>
        <w:rPr>
          <w:rFonts w:ascii="Calibri" w:eastAsia="Times New Roman" w:hAnsi="Calibri" w:cs="Calibri"/>
          <w:b/>
          <w:bCs/>
          <w:color w:val="000000"/>
          <w:sz w:val="18"/>
          <w:szCs w:val="18"/>
        </w:rPr>
      </w:pPr>
      <w:proofErr w:type="gramStart"/>
      <w:r w:rsidRPr="00EA0F84">
        <w:rPr>
          <w:rFonts w:ascii="Calibri" w:eastAsia="Times New Roman" w:hAnsi="Calibri" w:cs="Calibri"/>
          <w:b/>
          <w:bCs/>
          <w:color w:val="000000"/>
        </w:rPr>
        <w:t>increase</w:t>
      </w:r>
      <w:proofErr w:type="gramEnd"/>
      <w:r w:rsidRPr="00EA0F84">
        <w:rPr>
          <w:rFonts w:ascii="Calibri" w:eastAsia="Times New Roman" w:hAnsi="Calibri" w:cs="Calibri"/>
          <w:b/>
          <w:bCs/>
          <w:color w:val="000000"/>
        </w:rPr>
        <w:t xml:space="preserve"> pancreatic secretion and releases </w:t>
      </w:r>
      <w:proofErr w:type="spellStart"/>
      <w:r w:rsidRPr="00EA0F84">
        <w:rPr>
          <w:rFonts w:ascii="Calibri" w:eastAsia="Times New Roman" w:hAnsi="Calibri" w:cs="Calibri"/>
          <w:b/>
          <w:bCs/>
          <w:color w:val="000000"/>
        </w:rPr>
        <w:t>Ca</w:t>
      </w:r>
      <w:proofErr w:type="spellEnd"/>
      <w:r w:rsidRPr="00EA0F84">
        <w:rPr>
          <w:rFonts w:ascii="Calibri" w:eastAsia="Times New Roman" w:hAnsi="Calibri" w:cs="Calibri"/>
          <w:b/>
          <w:bCs/>
          <w:color w:val="000000"/>
        </w:rPr>
        <w:t xml:space="preserve"> from sarcoplasm?------&gt;</w:t>
      </w:r>
      <w:r w:rsidRPr="00EA0F84">
        <w:rPr>
          <w:rFonts w:ascii="Calibri" w:eastAsia="Times New Roman" w:hAnsi="Calibri" w:cs="Calibri"/>
          <w:b/>
          <w:bCs/>
          <w:color w:val="000000"/>
          <w:sz w:val="18"/>
          <w:szCs w:val="18"/>
        </w:rPr>
        <w:t>  CCK</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 CCK stimulates the </w:t>
      </w:r>
      <w:proofErr w:type="spellStart"/>
      <w:r w:rsidRPr="00EA0F84">
        <w:rPr>
          <w:rFonts w:ascii="Calibri" w:eastAsia="Times New Roman" w:hAnsi="Calibri" w:cs="Calibri"/>
        </w:rPr>
        <w:t>acinar</w:t>
      </w:r>
      <w:proofErr w:type="spellEnd"/>
      <w:r w:rsidRPr="00EA0F84">
        <w:rPr>
          <w:rFonts w:ascii="Calibri" w:eastAsia="Times New Roman" w:hAnsi="Calibri" w:cs="Calibri"/>
        </w:rPr>
        <w:t xml:space="preserve"> cells of the pancreas to release a juice rich in pancreatic digestive enzymes and causes release of calcium from sarcoplasm</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increased</w:t>
      </w:r>
      <w:proofErr w:type="gramEnd"/>
      <w:r w:rsidRPr="00EA0F84">
        <w:rPr>
          <w:rFonts w:ascii="Calibri" w:eastAsia="Times New Roman" w:hAnsi="Calibri" w:cs="Calibri"/>
          <w:b/>
          <w:bCs/>
          <w:color w:val="1F497D" w:themeColor="text2"/>
          <w:sz w:val="26"/>
          <w:szCs w:val="26"/>
        </w:rPr>
        <w:t xml:space="preserve"> frequency and burning of micturition along with high grade fever.  diagnosis is?------&gt; UTI</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lastRenderedPageBreak/>
        <w:t xml:space="preserve">Common symptoms of a UTI include: strong and frequent urge to urinate. </w:t>
      </w:r>
      <w:proofErr w:type="gramStart"/>
      <w:r w:rsidRPr="00EA0F84">
        <w:rPr>
          <w:rFonts w:ascii="Arial" w:eastAsia="Times New Roman" w:hAnsi="Arial" w:cs="Arial"/>
          <w:color w:val="3C4043"/>
        </w:rPr>
        <w:t>cloudy</w:t>
      </w:r>
      <w:proofErr w:type="gramEnd"/>
      <w:r w:rsidRPr="00EA0F84">
        <w:rPr>
          <w:rFonts w:ascii="Arial" w:eastAsia="Times New Roman" w:hAnsi="Arial" w:cs="Arial"/>
          <w:color w:val="3C4043"/>
        </w:rPr>
        <w:t xml:space="preserve">, bloody, or strong-smelling urine. </w:t>
      </w:r>
      <w:proofErr w:type="gramStart"/>
      <w:r w:rsidRPr="00EA0F84">
        <w:rPr>
          <w:rFonts w:ascii="Arial" w:eastAsia="Times New Roman" w:hAnsi="Arial" w:cs="Arial"/>
          <w:color w:val="3C4043"/>
        </w:rPr>
        <w:t>pain</w:t>
      </w:r>
      <w:proofErr w:type="gramEnd"/>
      <w:r w:rsidRPr="00EA0F84">
        <w:rPr>
          <w:rFonts w:ascii="Arial" w:eastAsia="Times New Roman" w:hAnsi="Arial" w:cs="Arial"/>
          <w:color w:val="3C4043"/>
        </w:rPr>
        <w:t xml:space="preserve"> or a burning sensation when urinating. </w:t>
      </w:r>
      <w:proofErr w:type="gramStart"/>
      <w:r w:rsidRPr="00EA0F84">
        <w:rPr>
          <w:rFonts w:ascii="Arial" w:eastAsia="Times New Roman" w:hAnsi="Arial" w:cs="Arial"/>
          <w:color w:val="3C4043"/>
        </w:rPr>
        <w:t>nausea</w:t>
      </w:r>
      <w:proofErr w:type="gramEnd"/>
      <w:r w:rsidRPr="00EA0F84">
        <w:rPr>
          <w:rFonts w:ascii="Arial" w:eastAsia="Times New Roman" w:hAnsi="Arial" w:cs="Arial"/>
          <w:color w:val="3C4043"/>
        </w:rPr>
        <w:t xml:space="preserve"> and vomiting. </w:t>
      </w:r>
      <w:proofErr w:type="gramStart"/>
      <w:r w:rsidRPr="00EA0F84">
        <w:rPr>
          <w:rFonts w:ascii="Arial" w:eastAsia="Times New Roman" w:hAnsi="Arial" w:cs="Arial"/>
          <w:color w:val="3C4043"/>
        </w:rPr>
        <w:t>muscle</w:t>
      </w:r>
      <w:proofErr w:type="gramEnd"/>
      <w:r w:rsidRPr="00EA0F84">
        <w:rPr>
          <w:rFonts w:ascii="Arial" w:eastAsia="Times New Roman" w:hAnsi="Arial" w:cs="Arial"/>
          <w:color w:val="3C4043"/>
        </w:rPr>
        <w:t xml:space="preserve"> aches and abdominal pains.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involved</w:t>
      </w:r>
      <w:proofErr w:type="gramEnd"/>
      <w:r w:rsidRPr="00EA0F84">
        <w:rPr>
          <w:rFonts w:ascii="Calibri" w:eastAsia="Times New Roman" w:hAnsi="Calibri" w:cs="Calibri"/>
          <w:b/>
          <w:bCs/>
          <w:color w:val="1F497D" w:themeColor="text2"/>
          <w:sz w:val="26"/>
          <w:szCs w:val="26"/>
        </w:rPr>
        <w:t xml:space="preserve"> in one carbon</w:t>
      </w:r>
      <w:r w:rsidRPr="00EA0F84">
        <w:rPr>
          <w:rFonts w:ascii="Calibri" w:eastAsia="Times New Roman" w:hAnsi="Calibri" w:cs="Calibri"/>
          <w:b/>
          <w:bCs/>
          <w:color w:val="1F497D" w:themeColor="text2"/>
          <w:sz w:val="26"/>
          <w:szCs w:val="26"/>
        </w:rPr>
        <w:br/>
        <w:t>transfer is?</w:t>
      </w:r>
      <w:r w:rsidRPr="00EA0F84">
        <w:rPr>
          <w:rFonts w:ascii="Calibri" w:eastAsia="Times New Roman" w:hAnsi="Calibri" w:cs="Calibri"/>
          <w:b/>
          <w:bCs/>
          <w:color w:val="1F497D" w:themeColor="text2"/>
          <w:sz w:val="26"/>
          <w:szCs w:val="26"/>
        </w:rPr>
        <w:br/>
        <w:t>------&gt;Biotin</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The major biological function of biotin is to act as a covalently bound cofactor for the ... Biotin acts as a coenzyme in a number of one-carbon transfer reactions.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Iron absorption best increase with?------&gt;With citrus fruits</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Foods high in vitamin C include citrus fruits, dark green leafy vegetables, bell peppers, melons and strawberries. In one study, taking 100 mg of vitamin C with a meal increased iron absorption by 67%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Juvenile polyposis syndrome ------&gt; </w:t>
      </w:r>
      <w:proofErr w:type="spellStart"/>
      <w:r w:rsidRPr="00EA0F84">
        <w:rPr>
          <w:rFonts w:ascii="Calibri" w:eastAsia="Times New Roman" w:hAnsi="Calibri" w:cs="Calibri"/>
          <w:b/>
          <w:bCs/>
          <w:color w:val="1F497D" w:themeColor="text2"/>
          <w:sz w:val="26"/>
          <w:szCs w:val="26"/>
        </w:rPr>
        <w:t>Hamartomatous</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Juvenile polyposis syndrome (JPS) is a hereditary condition that is characterized by the presence of </w:t>
      </w:r>
      <w:proofErr w:type="spellStart"/>
      <w:r w:rsidRPr="00EA0F84">
        <w:rPr>
          <w:rFonts w:ascii="Arial" w:eastAsia="Times New Roman" w:hAnsi="Arial" w:cs="Arial"/>
          <w:color w:val="222222"/>
          <w:sz w:val="24"/>
          <w:szCs w:val="24"/>
        </w:rPr>
        <w:t>hamartomatous</w:t>
      </w:r>
      <w:proofErr w:type="spellEnd"/>
      <w:r w:rsidRPr="00EA0F84">
        <w:rPr>
          <w:rFonts w:ascii="Arial" w:eastAsia="Times New Roman" w:hAnsi="Arial" w:cs="Arial"/>
          <w:color w:val="222222"/>
          <w:sz w:val="24"/>
          <w:szCs w:val="24"/>
        </w:rPr>
        <w:t xml:space="preserve"> polyps in the digestive tract.</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Left shift of the oxygen dissociation curve due to low pCO2 is known as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 xml:space="preserve">&gt;. </w:t>
      </w:r>
      <w:proofErr w:type="spellStart"/>
      <w:r w:rsidRPr="00EA0F84">
        <w:rPr>
          <w:rFonts w:ascii="Calibri" w:eastAsia="Times New Roman" w:hAnsi="Calibri" w:cs="Calibri"/>
          <w:b/>
          <w:bCs/>
          <w:color w:val="1F497D" w:themeColor="text2"/>
          <w:sz w:val="26"/>
          <w:szCs w:val="26"/>
        </w:rPr>
        <w:t>Halane</w:t>
      </w:r>
      <w:proofErr w:type="spellEnd"/>
      <w:r w:rsidRPr="00EA0F84">
        <w:rPr>
          <w:rFonts w:ascii="Calibri" w:eastAsia="Times New Roman" w:hAnsi="Calibri" w:cs="Calibri"/>
          <w:b/>
          <w:bCs/>
          <w:color w:val="1F497D" w:themeColor="text2"/>
          <w:sz w:val="26"/>
          <w:szCs w:val="26"/>
        </w:rPr>
        <w:t xml:space="preserve"> effect</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The Haldane Effect (along with the Bohr Effect) facilitates the release of O2 at the tissues and the uptake of O2 at the lungs. This is represented by a right shift of the </w:t>
      </w:r>
      <w:proofErr w:type="spellStart"/>
      <w:r w:rsidRPr="00EA0F84">
        <w:rPr>
          <w:rFonts w:ascii="Arial" w:eastAsia="Times New Roman" w:hAnsi="Arial" w:cs="Arial"/>
          <w:color w:val="222222"/>
          <w:sz w:val="24"/>
          <w:szCs w:val="24"/>
        </w:rPr>
        <w:t>oxyhemoglobin</w:t>
      </w:r>
      <w:proofErr w:type="spellEnd"/>
      <w:r w:rsidRPr="00EA0F84">
        <w:rPr>
          <w:rFonts w:ascii="Arial" w:eastAsia="Times New Roman" w:hAnsi="Arial" w:cs="Arial"/>
          <w:color w:val="222222"/>
          <w:sz w:val="24"/>
          <w:szCs w:val="24"/>
        </w:rPr>
        <w:t xml:space="preserve"> dissociation curve and a left shift of the </w:t>
      </w:r>
      <w:proofErr w:type="spellStart"/>
      <w:r w:rsidRPr="00EA0F84">
        <w:rPr>
          <w:rFonts w:ascii="Arial" w:eastAsia="Times New Roman" w:hAnsi="Arial" w:cs="Arial"/>
          <w:color w:val="222222"/>
          <w:sz w:val="24"/>
          <w:szCs w:val="24"/>
        </w:rPr>
        <w:t>oxyhemoglobin</w:t>
      </w:r>
      <w:proofErr w:type="spellEnd"/>
      <w:r w:rsidRPr="00EA0F84">
        <w:rPr>
          <w:rFonts w:ascii="Arial" w:eastAsia="Times New Roman" w:hAnsi="Arial" w:cs="Arial"/>
          <w:color w:val="222222"/>
          <w:sz w:val="24"/>
          <w:szCs w:val="24"/>
        </w:rPr>
        <w:t xml:space="preserve"> dissociation curve respectively.</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Lesion in the upper motor neuron causes?------&gt; Increase muscle tone</w:t>
      </w:r>
    </w:p>
    <w:p w:rsidR="00EA0F84" w:rsidRDefault="00EA0F84" w:rsidP="00EA0F84">
      <w:pPr>
        <w:tabs>
          <w:tab w:val="left" w:pos="1729"/>
          <w:tab w:val="left" w:pos="4353"/>
        </w:tabs>
        <w:spacing w:after="0" w:line="240" w:lineRule="auto"/>
        <w:ind w:left="93"/>
        <w:rPr>
          <w:rFonts w:ascii="Calibri" w:eastAsia="Times New Roman" w:hAnsi="Calibri" w:cs="Calibri"/>
        </w:rPr>
      </w:pPr>
      <w:proofErr w:type="gramStart"/>
      <w:r w:rsidRPr="00EA0F84">
        <w:rPr>
          <w:rFonts w:ascii="Calibri" w:eastAsia="Times New Roman" w:hAnsi="Calibri" w:cs="Calibri"/>
        </w:rPr>
        <w:t>increased</w:t>
      </w:r>
      <w:proofErr w:type="gramEnd"/>
      <w:r w:rsidRPr="00EA0F84">
        <w:rPr>
          <w:rFonts w:ascii="Calibri" w:eastAsia="Times New Roman" w:hAnsi="Calibri" w:cs="Calibri"/>
        </w:rPr>
        <w:t xml:space="preserve"> tone is a common consequence of lesions that damage upper motor neurons causing upper motor neuron syndrome (UMNS).</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lf</w:t>
      </w:r>
      <w:proofErr w:type="gramEnd"/>
      <w:r w:rsidRPr="00EA0F84">
        <w:rPr>
          <w:rFonts w:ascii="Calibri" w:eastAsia="Times New Roman" w:hAnsi="Calibri" w:cs="Calibri"/>
          <w:b/>
          <w:bCs/>
          <w:color w:val="1F497D" w:themeColor="text2"/>
          <w:sz w:val="26"/>
          <w:szCs w:val="26"/>
        </w:rPr>
        <w:t xml:space="preserve"> observation given of some location and within a scale of measurement is known as? ------&gt;. Ratio</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linear</w:t>
      </w:r>
      <w:proofErr w:type="gramEnd"/>
      <w:r w:rsidRPr="00EA0F84">
        <w:rPr>
          <w:rFonts w:ascii="Calibri" w:eastAsia="Times New Roman" w:hAnsi="Calibri" w:cs="Calibri"/>
          <w:b/>
          <w:bCs/>
          <w:color w:val="1F497D" w:themeColor="text2"/>
          <w:sz w:val="26"/>
          <w:szCs w:val="26"/>
        </w:rPr>
        <w:t xml:space="preserve"> migratory lesion on his foot. parasitic infection most likely to cause it?------&gt; Cutaneous larva </w:t>
      </w:r>
      <w:proofErr w:type="spellStart"/>
      <w:r w:rsidRPr="00EA0F84">
        <w:rPr>
          <w:rFonts w:ascii="Calibri" w:eastAsia="Times New Roman" w:hAnsi="Calibri" w:cs="Calibri"/>
          <w:b/>
          <w:bCs/>
          <w:color w:val="1F497D" w:themeColor="text2"/>
          <w:sz w:val="26"/>
          <w:szCs w:val="26"/>
        </w:rPr>
        <w:t>migrans</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Cutaneous larva </w:t>
      </w:r>
      <w:proofErr w:type="spellStart"/>
      <w:r w:rsidRPr="00EA0F84">
        <w:rPr>
          <w:rFonts w:ascii="Arial" w:eastAsia="Times New Roman" w:hAnsi="Arial" w:cs="Arial"/>
          <w:color w:val="222222"/>
          <w:sz w:val="24"/>
          <w:szCs w:val="24"/>
        </w:rPr>
        <w:t>migrans</w:t>
      </w:r>
      <w:proofErr w:type="spellEnd"/>
      <w:r w:rsidRPr="00EA0F84">
        <w:rPr>
          <w:rFonts w:ascii="Arial" w:eastAsia="Times New Roman" w:hAnsi="Arial" w:cs="Arial"/>
          <w:color w:val="222222"/>
          <w:sz w:val="24"/>
          <w:szCs w:val="24"/>
        </w:rPr>
        <w:t xml:space="preserve"> is caused by accidental, percutaneous migration of animal hookworm larvae within the human skin. ... In most instances, the skin areas, which </w:t>
      </w:r>
      <w:r w:rsidRPr="00EA0F84">
        <w:rPr>
          <w:rFonts w:ascii="Arial" w:eastAsia="Times New Roman" w:hAnsi="Arial" w:cs="Arial"/>
          <w:color w:val="222222"/>
          <w:sz w:val="24"/>
          <w:szCs w:val="24"/>
        </w:rPr>
        <w:lastRenderedPageBreak/>
        <w:t xml:space="preserve">have direct contact with soil or sand contaminated by feces of infected </w:t>
      </w:r>
      <w:proofErr w:type="gramStart"/>
      <w:r w:rsidRPr="00EA0F84">
        <w:rPr>
          <w:rFonts w:ascii="Arial" w:eastAsia="Times New Roman" w:hAnsi="Arial" w:cs="Arial"/>
          <w:color w:val="222222"/>
          <w:sz w:val="24"/>
          <w:szCs w:val="24"/>
        </w:rPr>
        <w:t>animals</w:t>
      </w:r>
      <w:proofErr w:type="gramEnd"/>
      <w:r w:rsidRPr="00EA0F84">
        <w:rPr>
          <w:rFonts w:ascii="Arial" w:eastAsia="Times New Roman" w:hAnsi="Arial" w:cs="Arial"/>
          <w:color w:val="222222"/>
          <w:sz w:val="24"/>
          <w:szCs w:val="24"/>
        </w:rPr>
        <w:t xml:space="preserve"> are affected.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ln</w:t>
      </w:r>
      <w:proofErr w:type="spellEnd"/>
      <w:r w:rsidRPr="00EA0F84">
        <w:rPr>
          <w:rFonts w:ascii="Calibri" w:eastAsia="Times New Roman" w:hAnsi="Calibri" w:cs="Calibri"/>
          <w:b/>
          <w:bCs/>
          <w:color w:val="1F497D" w:themeColor="text2"/>
          <w:sz w:val="26"/>
          <w:szCs w:val="26"/>
        </w:rPr>
        <w:t xml:space="preserve"> a newly formed thrombus,  __________ is present?------&gt; Fibrin</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There are two components to a thrombus: aggregated platelets and red blood cells that form a plug, and a mesh of cross-linked fibrin protein.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loss</w:t>
      </w:r>
      <w:proofErr w:type="gramEnd"/>
      <w:r w:rsidRPr="00EA0F84">
        <w:rPr>
          <w:rFonts w:ascii="Calibri" w:eastAsia="Times New Roman" w:hAnsi="Calibri" w:cs="Calibri"/>
          <w:b/>
          <w:bCs/>
          <w:color w:val="1F497D" w:themeColor="text2"/>
          <w:sz w:val="26"/>
          <w:szCs w:val="26"/>
        </w:rPr>
        <w:t xml:space="preserve"> of pain at T9, loss of vibration at T8 and bilateral reflexes are normal. ------&gt; Lesion of </w:t>
      </w:r>
      <w:proofErr w:type="spellStart"/>
      <w:r w:rsidRPr="00EA0F84">
        <w:rPr>
          <w:rFonts w:ascii="Calibri" w:eastAsia="Times New Roman" w:hAnsi="Calibri" w:cs="Calibri"/>
          <w:b/>
          <w:bCs/>
          <w:color w:val="1F497D" w:themeColor="text2"/>
          <w:sz w:val="26"/>
          <w:szCs w:val="26"/>
        </w:rPr>
        <w:t>spinothalamic</w:t>
      </w:r>
      <w:proofErr w:type="spellEnd"/>
      <w:r w:rsidRPr="00EA0F84">
        <w:rPr>
          <w:rFonts w:ascii="Calibri" w:eastAsia="Times New Roman" w:hAnsi="Calibri" w:cs="Calibri"/>
          <w:b/>
          <w:bCs/>
          <w:color w:val="1F497D" w:themeColor="text2"/>
          <w:sz w:val="26"/>
          <w:szCs w:val="26"/>
        </w:rPr>
        <w:t xml:space="preserve"> tract at T8</w:t>
      </w:r>
    </w:p>
    <w:p w:rsidR="00EA0F84" w:rsidRDefault="00EA0F84" w:rsidP="00EA0F84">
      <w:pPr>
        <w:tabs>
          <w:tab w:val="left" w:pos="1729"/>
          <w:tab w:val="left" w:pos="4353"/>
        </w:tabs>
        <w:spacing w:after="0" w:line="240" w:lineRule="auto"/>
        <w:ind w:left="93"/>
        <w:rPr>
          <w:rFonts w:ascii="Arial" w:eastAsia="Times New Roman" w:hAnsi="Arial" w:cs="Arial"/>
          <w:color w:val="52565A"/>
        </w:rPr>
      </w:pPr>
      <w:r w:rsidRPr="00EA0F84">
        <w:rPr>
          <w:rFonts w:ascii="Arial" w:eastAsia="Times New Roman" w:hAnsi="Arial" w:cs="Arial"/>
          <w:color w:val="52565A"/>
        </w:rPr>
        <w:t>Damage to the lateral </w:t>
      </w:r>
      <w:proofErr w:type="spellStart"/>
      <w:r w:rsidRPr="00EA0F84">
        <w:rPr>
          <w:rFonts w:ascii="Arial" w:eastAsia="Times New Roman" w:hAnsi="Arial" w:cs="Arial"/>
          <w:color w:val="52565A"/>
        </w:rPr>
        <w:t>spinothalamic</w:t>
      </w:r>
      <w:proofErr w:type="spellEnd"/>
      <w:r w:rsidRPr="00EA0F84">
        <w:rPr>
          <w:rFonts w:ascii="Arial" w:eastAsia="Times New Roman" w:hAnsi="Arial" w:cs="Arial"/>
          <w:color w:val="52565A"/>
        </w:rPr>
        <w:t xml:space="preserve"> tracts cause absence of pain and temperature sensation, bilaterally, below the lesion level.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52565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Loss of water by evaporation and insensible loss from body?------&gt;core boy temperature</w:t>
      </w:r>
    </w:p>
    <w:p w:rsidR="00EA0F84" w:rsidRDefault="00EA0F84" w:rsidP="00EA0F84">
      <w:pPr>
        <w:tabs>
          <w:tab w:val="left" w:pos="1729"/>
          <w:tab w:val="left" w:pos="4353"/>
        </w:tabs>
        <w:spacing w:after="0" w:line="240" w:lineRule="auto"/>
        <w:ind w:left="93"/>
        <w:rPr>
          <w:rFonts w:ascii="Arial" w:eastAsia="Times New Roman" w:hAnsi="Arial" w:cs="Arial"/>
          <w:color w:val="52565A"/>
        </w:rPr>
      </w:pPr>
      <w:r w:rsidRPr="00EA0F84">
        <w:rPr>
          <w:rFonts w:ascii="Arial" w:eastAsia="Times New Roman" w:hAnsi="Arial" w:cs="Arial"/>
          <w:color w:val="52565A"/>
        </w:rPr>
        <w:t>Heat loss occurs through radiation, conduction, convection, and evaporation. ... Cutaneous vasoconstriction is the most important mechanism used by the body to reduce heat loss. Thus body heat is distributed with the peripheral temperature 2°C to 4°C cooler than the core.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52565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lymphoid tissue with surrounding stratified squamous epithelium?------&gt; Palatine tonsil</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w:t>
      </w:r>
      <w:proofErr w:type="gramStart"/>
      <w:r w:rsidRPr="00EA0F84">
        <w:rPr>
          <w:rFonts w:ascii="Arial" w:eastAsia="Times New Roman" w:hAnsi="Arial" w:cs="Arial"/>
          <w:color w:val="3C4043"/>
        </w:rPr>
        <w:t>palatine</w:t>
      </w:r>
      <w:proofErr w:type="gramEnd"/>
      <w:r w:rsidRPr="00EA0F84">
        <w:rPr>
          <w:rFonts w:ascii="Arial" w:eastAsia="Times New Roman" w:hAnsi="Arial" w:cs="Arial"/>
          <w:color w:val="3C4043"/>
        </w:rPr>
        <w:t xml:space="preserve"> tonsils (THE tonsils), which are located in the lateral wall of the oropharynx and covered by a stratified squamous epithelium,</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Main class associated with antigen presenting cell.------&gt; MHC II</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MHC class II molecules are </w:t>
      </w:r>
      <w:proofErr w:type="spellStart"/>
      <w:r w:rsidRPr="00EA0F84">
        <w:rPr>
          <w:rFonts w:ascii="Arial" w:eastAsia="Times New Roman" w:hAnsi="Arial" w:cs="Arial"/>
          <w:color w:val="222222"/>
          <w:sz w:val="24"/>
          <w:szCs w:val="24"/>
        </w:rPr>
        <w:t>heterodimeric</w:t>
      </w:r>
      <w:proofErr w:type="spellEnd"/>
      <w:r w:rsidRPr="00EA0F84">
        <w:rPr>
          <w:rFonts w:ascii="Arial" w:eastAsia="Times New Roman" w:hAnsi="Arial" w:cs="Arial"/>
          <w:color w:val="222222"/>
          <w:sz w:val="24"/>
          <w:szCs w:val="24"/>
        </w:rPr>
        <w:t xml:space="preserve"> glycoproteins composed of a α and a</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Major source of unsaturated fatty acids is?------&gt; Soy bean oil</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The major unsaturated fatty acids in soybean oil triglycerides are the </w:t>
      </w:r>
      <w:proofErr w:type="spellStart"/>
      <w:r w:rsidRPr="00EA0F84">
        <w:rPr>
          <w:rFonts w:ascii="Arial" w:eastAsia="Times New Roman" w:hAnsi="Arial" w:cs="Arial"/>
          <w:color w:val="222222"/>
          <w:sz w:val="24"/>
          <w:szCs w:val="24"/>
        </w:rPr>
        <w:t>polyunsaturates</w:t>
      </w:r>
      <w:proofErr w:type="spellEnd"/>
      <w:r w:rsidRPr="00EA0F84">
        <w:rPr>
          <w:rFonts w:ascii="Arial" w:eastAsia="Times New Roman" w:hAnsi="Arial" w:cs="Arial"/>
          <w:color w:val="222222"/>
          <w:sz w:val="24"/>
          <w:szCs w:val="24"/>
        </w:rPr>
        <w:t xml:space="preserve"> alpha-</w:t>
      </w:r>
      <w:proofErr w:type="spellStart"/>
      <w:r w:rsidRPr="00EA0F84">
        <w:rPr>
          <w:rFonts w:ascii="Arial" w:eastAsia="Times New Roman" w:hAnsi="Arial" w:cs="Arial"/>
          <w:color w:val="222222"/>
          <w:sz w:val="24"/>
          <w:szCs w:val="24"/>
        </w:rPr>
        <w:t>linolenic</w:t>
      </w:r>
      <w:proofErr w:type="spellEnd"/>
      <w:r w:rsidRPr="00EA0F84">
        <w:rPr>
          <w:rFonts w:ascii="Arial" w:eastAsia="Times New Roman" w:hAnsi="Arial" w:cs="Arial"/>
          <w:color w:val="222222"/>
          <w:sz w:val="24"/>
          <w:szCs w:val="24"/>
        </w:rPr>
        <w:t> acid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Melanoma invade orbital cavity through?------&gt; Emissary vein</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xml:space="preserve">. Microscopic scleral extension and emissary canal invasion have been reported in 10–40% of enucleated </w:t>
      </w:r>
      <w:proofErr w:type="spellStart"/>
      <w:r w:rsidRPr="00EA0F84">
        <w:rPr>
          <w:rFonts w:ascii="Arial" w:eastAsia="Times New Roman" w:hAnsi="Arial" w:cs="Arial"/>
          <w:color w:val="3C4043"/>
        </w:rPr>
        <w:t>uveal</w:t>
      </w:r>
      <w:proofErr w:type="spellEnd"/>
      <w:r w:rsidRPr="00EA0F84">
        <w:rPr>
          <w:rFonts w:ascii="Arial" w:eastAsia="Times New Roman" w:hAnsi="Arial" w:cs="Arial"/>
          <w:color w:val="3C4043"/>
        </w:rPr>
        <w:t> melanoma eyes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MHC 1 is recognized by?------&gt; CD8+ cells</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xml:space="preserve">T cells recognize their specific antigen when associated to the class I or class II molecules of the major histocompatibility complex (MHC). ... In contrast to other accessory molecules, the </w:t>
      </w:r>
      <w:r w:rsidRPr="00EA0F84">
        <w:rPr>
          <w:rFonts w:ascii="Arial" w:eastAsia="Times New Roman" w:hAnsi="Arial" w:cs="Arial"/>
          <w:color w:val="3C4043"/>
        </w:rPr>
        <w:lastRenderedPageBreak/>
        <w:t>ligands of CD4 and CD8 are the same MHC molecules which are recognized by the T cell receptor.</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MOA of Spironolactone?------&gt; Inhibits Na/K pump</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Spironolactone inhibit the activity of </w:t>
      </w:r>
      <w:proofErr w:type="spellStart"/>
      <w:r w:rsidRPr="00EA0F84">
        <w:rPr>
          <w:rFonts w:ascii="Arial" w:eastAsia="Times New Roman" w:hAnsi="Arial" w:cs="Arial"/>
          <w:color w:val="222222"/>
          <w:sz w:val="24"/>
          <w:szCs w:val="24"/>
        </w:rPr>
        <w:t>ENaC</w:t>
      </w:r>
      <w:proofErr w:type="spellEnd"/>
      <w:r w:rsidRPr="00EA0F84">
        <w:rPr>
          <w:rFonts w:ascii="Arial" w:eastAsia="Times New Roman" w:hAnsi="Arial" w:cs="Arial"/>
          <w:color w:val="222222"/>
          <w:sz w:val="24"/>
          <w:szCs w:val="24"/>
        </w:rPr>
        <w:t xml:space="preserve"> and the Na+/K+-ATPase pump, reducing Na+ reabsorption and producing mild </w:t>
      </w:r>
      <w:proofErr w:type="spellStart"/>
      <w:r w:rsidRPr="00EA0F84">
        <w:rPr>
          <w:rFonts w:ascii="Arial" w:eastAsia="Times New Roman" w:hAnsi="Arial" w:cs="Arial"/>
          <w:color w:val="222222"/>
          <w:sz w:val="24"/>
          <w:szCs w:val="24"/>
        </w:rPr>
        <w:t>natriuresis</w:t>
      </w:r>
      <w:proofErr w:type="spellEnd"/>
      <w:r w:rsidRPr="00EA0F84">
        <w:rPr>
          <w:rFonts w:ascii="Arial" w:eastAsia="Times New Roman" w:hAnsi="Arial" w:cs="Arial"/>
          <w:color w:val="222222"/>
          <w:sz w:val="24"/>
          <w:szCs w:val="24"/>
        </w:rPr>
        <w:t xml:space="preserve"> and diuresis.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Most common site of rib fracture is?------&gt; Angle</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Most common skin lesion in HIV is?------&gt; Kaposi sarcoma</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gramStart"/>
      <w:r w:rsidRPr="00EA0F84">
        <w:rPr>
          <w:rFonts w:ascii="Arial" w:eastAsia="Times New Roman" w:hAnsi="Arial" w:cs="Arial"/>
          <w:color w:val="222222"/>
          <w:sz w:val="24"/>
          <w:szCs w:val="24"/>
        </w:rPr>
        <w:t>Characteristic purple lesions on the nose in an HIV-positive female.</w:t>
      </w:r>
      <w:proofErr w:type="gramEnd"/>
      <w:r w:rsidRPr="00EA0F84">
        <w:rPr>
          <w:rFonts w:ascii="Arial" w:eastAsia="Times New Roman" w:hAnsi="Arial" w:cs="Arial"/>
          <w:color w:val="222222"/>
          <w:sz w:val="24"/>
          <w:szCs w:val="24"/>
        </w:rPr>
        <w:t> Kaposi's sarcoma (KS) is a type of cancer that can form masses in the skin, lymph nodes, or other organs.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Mycobacterium cause inflammation?------&gt; Pathogenic clue to Cell wall glycoprotein</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The cell envelope of Mycobacterium tuberculosis (</w:t>
      </w:r>
      <w:proofErr w:type="spellStart"/>
      <w:r w:rsidRPr="00EA0F84">
        <w:rPr>
          <w:rFonts w:ascii="Arial" w:eastAsia="Times New Roman" w:hAnsi="Arial" w:cs="Arial"/>
          <w:color w:val="3C4043"/>
        </w:rPr>
        <w:t>Mtb</w:t>
      </w:r>
      <w:proofErr w:type="spellEnd"/>
      <w:r w:rsidRPr="00EA0F84">
        <w:rPr>
          <w:rFonts w:ascii="Arial" w:eastAsia="Times New Roman" w:hAnsi="Arial" w:cs="Arial"/>
          <w:color w:val="3C4043"/>
        </w:rPr>
        <w:t xml:space="preserve">), the causative agent of the disease in humans, is a source of unique </w:t>
      </w:r>
      <w:proofErr w:type="spellStart"/>
      <w:r w:rsidRPr="00EA0F84">
        <w:rPr>
          <w:rFonts w:ascii="Arial" w:eastAsia="Times New Roman" w:hAnsi="Arial" w:cs="Arial"/>
          <w:color w:val="3C4043"/>
        </w:rPr>
        <w:t>glycoconjugates</w:t>
      </w:r>
      <w:proofErr w:type="spellEnd"/>
      <w:r w:rsidRPr="00EA0F84">
        <w:rPr>
          <w:rFonts w:ascii="Arial" w:eastAsia="Times New Roman" w:hAnsi="Arial" w:cs="Arial"/>
          <w:color w:val="3C4043"/>
        </w:rPr>
        <w:t xml:space="preserve"> and the most distinctive feature of the biology of this organism</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necrosis in </w:t>
      </w:r>
      <w:proofErr w:type="spellStart"/>
      <w:r w:rsidRPr="00EA0F84">
        <w:rPr>
          <w:rFonts w:ascii="Calibri" w:eastAsia="Times New Roman" w:hAnsi="Calibri" w:cs="Calibri"/>
          <w:b/>
          <w:bCs/>
          <w:color w:val="1F497D" w:themeColor="text2"/>
          <w:sz w:val="26"/>
          <w:szCs w:val="26"/>
        </w:rPr>
        <w:t>kidnay</w:t>
      </w:r>
      <w:proofErr w:type="spellEnd"/>
      <w:r w:rsidRPr="00EA0F84">
        <w:rPr>
          <w:rFonts w:ascii="Calibri" w:eastAsia="Times New Roman" w:hAnsi="Calibri" w:cs="Calibri"/>
          <w:b/>
          <w:bCs/>
          <w:color w:val="1F497D" w:themeColor="text2"/>
          <w:sz w:val="26"/>
          <w:szCs w:val="26"/>
        </w:rPr>
        <w:t xml:space="preserve">------&gt; </w:t>
      </w:r>
      <w:proofErr w:type="spellStart"/>
      <w:r w:rsidRPr="00EA0F84">
        <w:rPr>
          <w:rFonts w:ascii="Calibri" w:eastAsia="Times New Roman" w:hAnsi="Calibri" w:cs="Calibri"/>
          <w:b/>
          <w:bCs/>
          <w:color w:val="1F497D" w:themeColor="text2"/>
          <w:sz w:val="26"/>
          <w:szCs w:val="26"/>
        </w:rPr>
        <w:t>Coagulative</w:t>
      </w:r>
      <w:proofErr w:type="spellEnd"/>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Nerve supply of suprarenal gland is from?------&gt; Greater splanchnic nerve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The suprarenal plexus is formed by branches from the celiac plexus, from the celiac ganglion, and from the phrenic and greater splanchnic nerves, a ganglion being formed at the point of junction with the latter nerve.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Nose function in respiration------&gt; Filter an </w:t>
      </w:r>
      <w:proofErr w:type="spellStart"/>
      <w:r w:rsidRPr="00EA0F84">
        <w:rPr>
          <w:rFonts w:ascii="Calibri" w:eastAsia="Times New Roman" w:hAnsi="Calibri" w:cs="Calibri"/>
          <w:b/>
          <w:bCs/>
          <w:color w:val="1F497D" w:themeColor="text2"/>
          <w:sz w:val="26"/>
          <w:szCs w:val="26"/>
        </w:rPr>
        <w:t>humiification</w:t>
      </w:r>
      <w:proofErr w:type="spellEnd"/>
      <w:r w:rsidRPr="00EA0F84">
        <w:rPr>
          <w:rFonts w:ascii="Calibri" w:eastAsia="Times New Roman" w:hAnsi="Calibri" w:cs="Calibri"/>
          <w:b/>
          <w:bCs/>
          <w:color w:val="1F497D" w:themeColor="text2"/>
          <w:sz w:val="26"/>
          <w:szCs w:val="26"/>
        </w:rPr>
        <w:t xml:space="preserve"> </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The moisture in the nose helps to heat and </w:t>
      </w:r>
      <w:proofErr w:type="spellStart"/>
      <w:r w:rsidRPr="00EA0F84">
        <w:rPr>
          <w:rFonts w:ascii="Arial" w:eastAsia="Times New Roman" w:hAnsi="Arial" w:cs="Arial"/>
          <w:color w:val="222222"/>
          <w:sz w:val="24"/>
          <w:szCs w:val="24"/>
        </w:rPr>
        <w:t>humidify</w:t>
      </w:r>
      <w:proofErr w:type="spellEnd"/>
      <w:r w:rsidRPr="00EA0F84">
        <w:rPr>
          <w:rFonts w:ascii="Arial" w:eastAsia="Times New Roman" w:hAnsi="Arial" w:cs="Arial"/>
          <w:color w:val="222222"/>
          <w:sz w:val="24"/>
          <w:szCs w:val="24"/>
        </w:rPr>
        <w:t xml:space="preserve"> the air, increasing the amount of water </w:t>
      </w:r>
      <w:proofErr w:type="spellStart"/>
      <w:r w:rsidRPr="00EA0F84">
        <w:rPr>
          <w:rFonts w:ascii="Arial" w:eastAsia="Times New Roman" w:hAnsi="Arial" w:cs="Arial"/>
          <w:color w:val="222222"/>
          <w:sz w:val="24"/>
          <w:szCs w:val="24"/>
        </w:rPr>
        <w:t>vapour</w:t>
      </w:r>
      <w:proofErr w:type="spellEnd"/>
      <w:r w:rsidRPr="00EA0F84">
        <w:rPr>
          <w:rFonts w:ascii="Arial" w:eastAsia="Times New Roman" w:hAnsi="Arial" w:cs="Arial"/>
          <w:color w:val="222222"/>
          <w:sz w:val="24"/>
          <w:szCs w:val="24"/>
        </w:rPr>
        <w:t xml:space="preserve"> the air entering the lungs contains.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On ATT presented with uric acid is raised. Drug?------&gt; </w:t>
      </w:r>
      <w:proofErr w:type="spellStart"/>
      <w:r w:rsidRPr="00EA0F84">
        <w:rPr>
          <w:rFonts w:ascii="Calibri" w:eastAsia="Times New Roman" w:hAnsi="Calibri" w:cs="Calibri"/>
          <w:b/>
          <w:bCs/>
          <w:color w:val="1F497D" w:themeColor="text2"/>
          <w:sz w:val="26"/>
          <w:szCs w:val="26"/>
        </w:rPr>
        <w:t>Pyrazinamie</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Pyrazinamide is a strong </w:t>
      </w:r>
      <w:proofErr w:type="spellStart"/>
      <w:r w:rsidRPr="00EA0F84">
        <w:rPr>
          <w:rFonts w:ascii="Arial" w:eastAsia="Times New Roman" w:hAnsi="Arial" w:cs="Arial"/>
          <w:color w:val="222222"/>
          <w:sz w:val="24"/>
          <w:szCs w:val="24"/>
        </w:rPr>
        <w:t>urate</w:t>
      </w:r>
      <w:proofErr w:type="spellEnd"/>
      <w:r w:rsidRPr="00EA0F84">
        <w:rPr>
          <w:rFonts w:ascii="Arial" w:eastAsia="Times New Roman" w:hAnsi="Arial" w:cs="Arial"/>
          <w:color w:val="222222"/>
          <w:sz w:val="24"/>
          <w:szCs w:val="24"/>
        </w:rPr>
        <w:t xml:space="preserve"> retention agent, causing a greater than 80% reduction in renal clearance of uric acid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On initial patient interview, least likely thing to be done is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Open end questions</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lastRenderedPageBreak/>
        <w:t xml:space="preserve"> Open-ended questions are questions that are less likely asked during interview of patients</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On standing from sitting, his BP decreases from 120/80 to 95/60 and her heart rate increases from 75 to 125 b/m. Mechanism?------&gt;increase firing from baroreceptors</w:t>
      </w:r>
    </w:p>
    <w:p w:rsidR="00EA0F84" w:rsidRDefault="00EA0F84" w:rsidP="00EA0F84">
      <w:pPr>
        <w:tabs>
          <w:tab w:val="left" w:pos="1729"/>
          <w:tab w:val="left" w:pos="4353"/>
          <w:tab w:val="left" w:pos="8258"/>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The baroreceptor reflex</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proofErr w:type="gramStart"/>
      <w:r w:rsidRPr="00EA0F84">
        <w:rPr>
          <w:rFonts w:ascii="Calibri" w:eastAsia="Times New Roman" w:hAnsi="Calibri" w:cs="Calibri"/>
          <w:b/>
          <w:bCs/>
          <w:color w:val="1F497D" w:themeColor="text2"/>
          <w:sz w:val="26"/>
          <w:szCs w:val="26"/>
        </w:rPr>
        <w:t>ost</w:t>
      </w:r>
      <w:proofErr w:type="spellEnd"/>
      <w:proofErr w:type="gramEnd"/>
      <w:r w:rsidRPr="00EA0F84">
        <w:rPr>
          <w:rFonts w:ascii="Calibri" w:eastAsia="Times New Roman" w:hAnsi="Calibri" w:cs="Calibri"/>
          <w:b/>
          <w:bCs/>
          <w:color w:val="1F497D" w:themeColor="text2"/>
          <w:sz w:val="26"/>
          <w:szCs w:val="26"/>
        </w:rPr>
        <w:t xml:space="preserve"> fine touch vibration and proprioception in left leg. Lesion is in?------&gt; Nucleus </w:t>
      </w:r>
      <w:proofErr w:type="spellStart"/>
      <w:r w:rsidRPr="00EA0F84">
        <w:rPr>
          <w:rFonts w:ascii="Calibri" w:eastAsia="Times New Roman" w:hAnsi="Calibri" w:cs="Calibri"/>
          <w:b/>
          <w:bCs/>
          <w:color w:val="1F497D" w:themeColor="text2"/>
          <w:sz w:val="26"/>
          <w:szCs w:val="26"/>
        </w:rPr>
        <w:t>gracilis</w:t>
      </w:r>
      <w:proofErr w:type="spellEnd"/>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Damage to the dorsal column-medial </w:t>
      </w:r>
      <w:proofErr w:type="spellStart"/>
      <w:r w:rsidRPr="00EA0F84">
        <w:rPr>
          <w:rFonts w:ascii="Calibri" w:eastAsia="Times New Roman" w:hAnsi="Calibri" w:cs="Calibri"/>
        </w:rPr>
        <w:t>lemniscus</w:t>
      </w:r>
      <w:proofErr w:type="spellEnd"/>
      <w:r w:rsidRPr="00EA0F84">
        <w:rPr>
          <w:rFonts w:ascii="Calibri" w:eastAsia="Times New Roman" w:hAnsi="Calibri" w:cs="Calibri"/>
        </w:rPr>
        <w:t xml:space="preserve"> pathway below the crossing point of its fibers results in loss of vibration and joint sense (proprioception) on the same side of the body as the lesion in nucleus </w:t>
      </w:r>
      <w:proofErr w:type="spellStart"/>
      <w:r w:rsidRPr="00EA0F84">
        <w:rPr>
          <w:rFonts w:ascii="Calibri" w:eastAsia="Times New Roman" w:hAnsi="Calibri" w:cs="Calibri"/>
        </w:rPr>
        <w:t>gracilis</w:t>
      </w:r>
      <w:proofErr w:type="spellEnd"/>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Pain in left calf on walking and relieved by rest. Involves ------&gt; Popliteal artery</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The most common symptoms associated with PAES are intermittent claudication and pain in the feet and calves after exercise and relieved by rest</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Pain sensations origination from peritoneal irritation by the gastric contents in the lesser sac is by?------&gt; Greater splanchnic nerve</w:t>
      </w:r>
    </w:p>
    <w:p w:rsidR="00EA0F84" w:rsidRDefault="00EA0F84" w:rsidP="00EA0F84">
      <w:pPr>
        <w:tabs>
          <w:tab w:val="left" w:pos="1729"/>
          <w:tab w:val="left" w:pos="4353"/>
        </w:tabs>
        <w:spacing w:after="0" w:line="240" w:lineRule="auto"/>
        <w:ind w:left="93"/>
        <w:rPr>
          <w:rFonts w:ascii="Nunito" w:eastAsia="Times New Roman" w:hAnsi="Nunito" w:cs="Calibri"/>
          <w:color w:val="4D4D4D"/>
          <w:sz w:val="24"/>
          <w:szCs w:val="24"/>
        </w:rPr>
      </w:pPr>
      <w:r w:rsidRPr="00EA0F84">
        <w:rPr>
          <w:rFonts w:ascii="Nunito" w:eastAsia="Times New Roman" w:hAnsi="Nunito" w:cs="Calibri"/>
          <w:color w:val="4D4D4D"/>
          <w:sz w:val="24"/>
          <w:szCs w:val="24"/>
        </w:rPr>
        <w:t> </w:t>
      </w:r>
      <w:proofErr w:type="gramStart"/>
      <w:r w:rsidRPr="00EA0F84">
        <w:rPr>
          <w:rFonts w:ascii="Nunito" w:eastAsia="Times New Roman" w:hAnsi="Nunito" w:cs="Calibri"/>
          <w:color w:val="4D4D4D"/>
          <w:sz w:val="24"/>
          <w:szCs w:val="24"/>
        </w:rPr>
        <w:t>the</w:t>
      </w:r>
      <w:proofErr w:type="gramEnd"/>
      <w:r w:rsidRPr="00EA0F84">
        <w:rPr>
          <w:rFonts w:ascii="Nunito" w:eastAsia="Times New Roman" w:hAnsi="Nunito" w:cs="Calibri"/>
          <w:color w:val="4D4D4D"/>
          <w:sz w:val="24"/>
          <w:szCs w:val="24"/>
        </w:rPr>
        <w:t xml:space="preserve"> greater splanchnic nerves and white rami </w:t>
      </w:r>
      <w:proofErr w:type="spellStart"/>
      <w:r w:rsidRPr="00EA0F84">
        <w:rPr>
          <w:rFonts w:ascii="Nunito" w:eastAsia="Times New Roman" w:hAnsi="Nunito" w:cs="Calibri"/>
          <w:color w:val="4D4D4D"/>
          <w:sz w:val="24"/>
          <w:szCs w:val="24"/>
        </w:rPr>
        <w:t>cornmunicantes</w:t>
      </w:r>
      <w:proofErr w:type="spellEnd"/>
      <w:r w:rsidRPr="00EA0F84">
        <w:rPr>
          <w:rFonts w:ascii="Nunito" w:eastAsia="Times New Roman" w:hAnsi="Nunito" w:cs="Calibri"/>
          <w:color w:val="4D4D4D"/>
          <w:sz w:val="24"/>
          <w:szCs w:val="24"/>
        </w:rPr>
        <w:t xml:space="preserve"> carry pain (general visceral afferent [</w:t>
      </w:r>
      <w:proofErr w:type="spellStart"/>
      <w:r w:rsidRPr="00EA0F84">
        <w:rPr>
          <w:rFonts w:ascii="Nunito" w:eastAsia="Times New Roman" w:hAnsi="Nunito" w:cs="Calibri"/>
          <w:color w:val="4D4D4D"/>
          <w:sz w:val="24"/>
          <w:szCs w:val="24"/>
        </w:rPr>
        <w:t>gva</w:t>
      </w:r>
      <w:proofErr w:type="spellEnd"/>
      <w:r w:rsidRPr="00EA0F84">
        <w:rPr>
          <w:rFonts w:ascii="Nunito" w:eastAsia="Times New Roman" w:hAnsi="Nunito" w:cs="Calibri"/>
          <w:color w:val="4D4D4D"/>
          <w:sz w:val="24"/>
          <w:szCs w:val="24"/>
        </w:rPr>
        <w:t xml:space="preserve">]) fibers from the wall of the stomach and other areas of the </w:t>
      </w:r>
      <w:proofErr w:type="spellStart"/>
      <w:r w:rsidRPr="00EA0F84">
        <w:rPr>
          <w:rFonts w:ascii="Nunito" w:eastAsia="Times New Roman" w:hAnsi="Nunito" w:cs="Calibri"/>
          <w:color w:val="4D4D4D"/>
          <w:sz w:val="24"/>
          <w:szCs w:val="24"/>
        </w:rPr>
        <w:t>gi</w:t>
      </w:r>
      <w:proofErr w:type="spellEnd"/>
      <w:r w:rsidRPr="00EA0F84">
        <w:rPr>
          <w:rFonts w:ascii="Nunito" w:eastAsia="Times New Roman" w:hAnsi="Nunito" w:cs="Calibri"/>
          <w:color w:val="4D4D4D"/>
          <w:sz w:val="24"/>
          <w:szCs w:val="24"/>
        </w:rPr>
        <w:t xml:space="preserve"> tract. </w:t>
      </w:r>
    </w:p>
    <w:p w:rsidR="00EA0F84" w:rsidRPr="00EA0F84" w:rsidRDefault="00EA0F84" w:rsidP="00EA0F84">
      <w:pPr>
        <w:tabs>
          <w:tab w:val="left" w:pos="1729"/>
          <w:tab w:val="left" w:pos="4353"/>
        </w:tabs>
        <w:spacing w:after="0" w:line="240" w:lineRule="auto"/>
        <w:ind w:left="93"/>
        <w:rPr>
          <w:rFonts w:ascii="Nunito" w:eastAsia="Times New Roman" w:hAnsi="Nunito" w:cs="Calibri"/>
          <w:color w:val="4D4D4D"/>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Partial resection of both recurrent laryngeal nerve occurred. happen to vocal cords?------&gt; Completely </w:t>
      </w:r>
      <w:proofErr w:type="spellStart"/>
      <w:r w:rsidRPr="00EA0F84">
        <w:rPr>
          <w:rFonts w:ascii="Calibri" w:eastAsia="Times New Roman" w:hAnsi="Calibri" w:cs="Calibri"/>
          <w:b/>
          <w:bCs/>
          <w:color w:val="1F497D" w:themeColor="text2"/>
          <w:sz w:val="26"/>
          <w:szCs w:val="26"/>
        </w:rPr>
        <w:t>aucte</w:t>
      </w:r>
      <w:proofErr w:type="spellEnd"/>
      <w:r w:rsidRPr="00EA0F84">
        <w:rPr>
          <w:rFonts w:ascii="Calibri" w:eastAsia="Times New Roman" w:hAnsi="Calibri" w:cs="Calibri"/>
          <w:b/>
          <w:bCs/>
          <w:color w:val="1F497D" w:themeColor="text2"/>
          <w:sz w:val="26"/>
          <w:szCs w:val="26"/>
        </w:rPr>
        <w:t xml:space="preserve"> position</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In bilateral vocal-fold </w:t>
      </w:r>
      <w:proofErr w:type="gramStart"/>
      <w:r w:rsidRPr="00EA0F84">
        <w:rPr>
          <w:rFonts w:ascii="Calibri" w:eastAsia="Times New Roman" w:hAnsi="Calibri" w:cs="Calibri"/>
        </w:rPr>
        <w:t>paralysis  both</w:t>
      </w:r>
      <w:proofErr w:type="gramEnd"/>
      <w:r w:rsidRPr="00EA0F84">
        <w:rPr>
          <w:rFonts w:ascii="Calibri" w:eastAsia="Times New Roman" w:hAnsi="Calibri" w:cs="Calibri"/>
        </w:rPr>
        <w:t xml:space="preserve"> vocal folds remain in the </w:t>
      </w:r>
      <w:proofErr w:type="spellStart"/>
      <w:r w:rsidRPr="00EA0F84">
        <w:rPr>
          <w:rFonts w:ascii="Calibri" w:eastAsia="Times New Roman" w:hAnsi="Calibri" w:cs="Calibri"/>
        </w:rPr>
        <w:t>paramedian</w:t>
      </w:r>
      <w:proofErr w:type="spellEnd"/>
      <w:r w:rsidRPr="00EA0F84">
        <w:rPr>
          <w:rFonts w:ascii="Calibri" w:eastAsia="Times New Roman" w:hAnsi="Calibri" w:cs="Calibri"/>
        </w:rPr>
        <w:t xml:space="preserve"> position, causing partial airway obstruction.</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patient</w:t>
      </w:r>
      <w:proofErr w:type="gramEnd"/>
      <w:r w:rsidRPr="00EA0F84">
        <w:rPr>
          <w:rFonts w:ascii="Calibri" w:eastAsia="Times New Roman" w:hAnsi="Calibri" w:cs="Calibri"/>
          <w:b/>
          <w:bCs/>
          <w:color w:val="1F497D" w:themeColor="text2"/>
          <w:sz w:val="26"/>
          <w:szCs w:val="26"/>
        </w:rPr>
        <w:t xml:space="preserve"> comes with right optic tract damaged. He will have?------&gt; Left homonymous hemianopia</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Injury to the right side of the brain will affect the left visual fields of each eye. </w:t>
      </w:r>
      <w:proofErr w:type="gramStart"/>
      <w:r w:rsidRPr="00EA0F84">
        <w:rPr>
          <w:rFonts w:ascii="Arial" w:eastAsia="Times New Roman" w:hAnsi="Arial" w:cs="Arial"/>
          <w:color w:val="222222"/>
          <w:sz w:val="24"/>
          <w:szCs w:val="24"/>
        </w:rPr>
        <w:t xml:space="preserve">The more posterior the cerebral lesion, the more symmetric (congruous) the homonymous </w:t>
      </w:r>
      <w:proofErr w:type="spellStart"/>
      <w:r w:rsidRPr="00EA0F84">
        <w:rPr>
          <w:rFonts w:ascii="Arial" w:eastAsia="Times New Roman" w:hAnsi="Arial" w:cs="Arial"/>
          <w:color w:val="222222"/>
          <w:sz w:val="24"/>
          <w:szCs w:val="24"/>
        </w:rPr>
        <w:t>hemianopsia</w:t>
      </w:r>
      <w:proofErr w:type="spellEnd"/>
      <w:r w:rsidRPr="00EA0F84">
        <w:rPr>
          <w:rFonts w:ascii="Arial" w:eastAsia="Times New Roman" w:hAnsi="Arial" w:cs="Arial"/>
          <w:color w:val="222222"/>
          <w:sz w:val="24"/>
          <w:szCs w:val="24"/>
        </w:rPr>
        <w:t> will be.</w:t>
      </w:r>
      <w:proofErr w:type="gramEnd"/>
      <w:r w:rsidRPr="00EA0F84">
        <w:rPr>
          <w:rFonts w:ascii="Arial" w:eastAsia="Times New Roman" w:hAnsi="Arial" w:cs="Arial"/>
          <w:color w:val="222222"/>
          <w:sz w:val="24"/>
          <w:szCs w:val="24"/>
        </w:rPr>
        <w:t xml:space="preserve"> For example, a person who has a lesion of the right optic tract will no longer see objects on his left side.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Patient developed depression and lack of motivation. ------&gt; Frontal lobe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lastRenderedPageBreak/>
        <w:t>Damage to the frontal lobe can cause increased irritability, which may include a change in mood and an inability to regulate behavior.</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patient</w:t>
      </w:r>
      <w:proofErr w:type="gramEnd"/>
      <w:r w:rsidRPr="00EA0F84">
        <w:rPr>
          <w:rFonts w:ascii="Calibri" w:eastAsia="Times New Roman" w:hAnsi="Calibri" w:cs="Calibri"/>
          <w:b/>
          <w:bCs/>
          <w:color w:val="1F497D" w:themeColor="text2"/>
          <w:sz w:val="26"/>
          <w:szCs w:val="26"/>
        </w:rPr>
        <w:t xml:space="preserve"> with abdominal bloating and foul smelling stools. Investigation------&gt;h. Stool R</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Peripheral film showed oval </w:t>
      </w:r>
      <w:proofErr w:type="spellStart"/>
      <w:r w:rsidRPr="00EA0F84">
        <w:rPr>
          <w:rFonts w:ascii="Calibri" w:eastAsia="Times New Roman" w:hAnsi="Calibri" w:cs="Calibri"/>
          <w:b/>
          <w:bCs/>
          <w:color w:val="1F497D" w:themeColor="text2"/>
          <w:sz w:val="26"/>
          <w:szCs w:val="26"/>
        </w:rPr>
        <w:t>macrocytes</w:t>
      </w:r>
      <w:proofErr w:type="spellEnd"/>
      <w:r w:rsidRPr="00EA0F84">
        <w:rPr>
          <w:rFonts w:ascii="Calibri" w:eastAsia="Times New Roman" w:hAnsi="Calibri" w:cs="Calibri"/>
          <w:b/>
          <w:bCs/>
          <w:color w:val="1F497D" w:themeColor="text2"/>
          <w:sz w:val="26"/>
          <w:szCs w:val="26"/>
        </w:rPr>
        <w:t xml:space="preserve"> along with hyper segmented neutrophils. Most appropriate diagnosis is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Aplastic anemia</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Peripheral neuritis is caused by?------&gt;INH</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Preprohormone</w:t>
      </w:r>
      <w:proofErr w:type="spellEnd"/>
      <w:r w:rsidRPr="00EA0F84">
        <w:rPr>
          <w:rFonts w:ascii="Calibri" w:eastAsia="Times New Roman" w:hAnsi="Calibri" w:cs="Calibri"/>
          <w:b/>
          <w:bCs/>
          <w:color w:val="1F497D" w:themeColor="text2"/>
          <w:sz w:val="26"/>
          <w:szCs w:val="26"/>
        </w:rPr>
        <w:t>------&gt; PTH</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Like most other protein hormones, Parathyroid Hormone (PTH) is synthesized as a </w:t>
      </w:r>
      <w:proofErr w:type="spellStart"/>
      <w:r w:rsidRPr="00EA0F84">
        <w:rPr>
          <w:rFonts w:ascii="Arial" w:eastAsia="Times New Roman" w:hAnsi="Arial" w:cs="Arial"/>
          <w:color w:val="222222"/>
          <w:sz w:val="24"/>
          <w:szCs w:val="24"/>
        </w:rPr>
        <w:t>preprohormone</w:t>
      </w:r>
      <w:proofErr w:type="spellEnd"/>
      <w:r w:rsidRPr="00EA0F84">
        <w:rPr>
          <w:rFonts w:ascii="Arial" w:eastAsia="Times New Roman" w:hAnsi="Arial" w:cs="Arial"/>
          <w:color w:val="222222"/>
          <w:sz w:val="24"/>
          <w:szCs w:val="24"/>
        </w:rPr>
        <w:t>.</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Pretectum</w:t>
      </w:r>
      <w:proofErr w:type="spellEnd"/>
      <w:r w:rsidRPr="00EA0F84">
        <w:rPr>
          <w:rFonts w:ascii="Calibri" w:eastAsia="Times New Roman" w:hAnsi="Calibri" w:cs="Calibri"/>
          <w:b/>
          <w:bCs/>
          <w:color w:val="1F497D" w:themeColor="text2"/>
          <w:sz w:val="26"/>
          <w:szCs w:val="26"/>
        </w:rPr>
        <w:t xml:space="preserve"> lies?------&gt; At the level of superior </w:t>
      </w:r>
      <w:proofErr w:type="spellStart"/>
      <w:r w:rsidRPr="00EA0F84">
        <w:rPr>
          <w:rFonts w:ascii="Calibri" w:eastAsia="Times New Roman" w:hAnsi="Calibri" w:cs="Calibri"/>
          <w:b/>
          <w:bCs/>
          <w:color w:val="1F497D" w:themeColor="text2"/>
          <w:sz w:val="26"/>
          <w:szCs w:val="26"/>
        </w:rPr>
        <w:t>colliculus</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Within vertebrates, the </w:t>
      </w:r>
      <w:proofErr w:type="spellStart"/>
      <w:r w:rsidRPr="00EA0F84">
        <w:rPr>
          <w:rFonts w:ascii="Arial" w:eastAsia="Times New Roman" w:hAnsi="Arial" w:cs="Arial"/>
          <w:color w:val="222222"/>
          <w:sz w:val="24"/>
          <w:szCs w:val="24"/>
        </w:rPr>
        <w:t>pretectum</w:t>
      </w:r>
      <w:proofErr w:type="spellEnd"/>
      <w:r w:rsidRPr="00EA0F84">
        <w:rPr>
          <w:rFonts w:ascii="Arial" w:eastAsia="Times New Roman" w:hAnsi="Arial" w:cs="Arial"/>
          <w:color w:val="222222"/>
          <w:sz w:val="24"/>
          <w:szCs w:val="24"/>
        </w:rPr>
        <w:t xml:space="preserve"> is located directly anterior to the superior </w:t>
      </w:r>
      <w:proofErr w:type="spellStart"/>
      <w:r w:rsidRPr="00EA0F84">
        <w:rPr>
          <w:rFonts w:ascii="Arial" w:eastAsia="Times New Roman" w:hAnsi="Arial" w:cs="Arial"/>
          <w:color w:val="222222"/>
          <w:sz w:val="24"/>
          <w:szCs w:val="24"/>
        </w:rPr>
        <w:t>colliculus</w:t>
      </w:r>
      <w:proofErr w:type="spellEnd"/>
      <w:r w:rsidRPr="00EA0F84">
        <w:rPr>
          <w:rFonts w:ascii="Arial" w:eastAsia="Times New Roman" w:hAnsi="Arial" w:cs="Arial"/>
          <w:color w:val="222222"/>
          <w:sz w:val="24"/>
          <w:szCs w:val="24"/>
        </w:rPr>
        <w:t> and posterior to the thalamus.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prevent Tetanus in a population by giving?------&gt;</w:t>
      </w:r>
      <w:proofErr w:type="spellStart"/>
      <w:r w:rsidRPr="00EA0F84">
        <w:rPr>
          <w:rFonts w:ascii="Calibri" w:eastAsia="Times New Roman" w:hAnsi="Calibri" w:cs="Calibri"/>
          <w:b/>
          <w:bCs/>
          <w:color w:val="1F497D" w:themeColor="text2"/>
          <w:sz w:val="26"/>
          <w:szCs w:val="26"/>
        </w:rPr>
        <w:t>Tetnus</w:t>
      </w:r>
      <w:proofErr w:type="spellEnd"/>
      <w:r w:rsidRPr="00EA0F84">
        <w:rPr>
          <w:rFonts w:ascii="Calibri" w:eastAsia="Times New Roman" w:hAnsi="Calibri" w:cs="Calibri"/>
          <w:b/>
          <w:bCs/>
          <w:color w:val="1F497D" w:themeColor="text2"/>
          <w:sz w:val="26"/>
          <w:szCs w:val="26"/>
        </w:rPr>
        <w:t xml:space="preserve"> </w:t>
      </w:r>
      <w:proofErr w:type="spellStart"/>
      <w:r w:rsidRPr="00EA0F84">
        <w:rPr>
          <w:rFonts w:ascii="Calibri" w:eastAsia="Times New Roman" w:hAnsi="Calibri" w:cs="Calibri"/>
          <w:b/>
          <w:bCs/>
          <w:color w:val="1F497D" w:themeColor="text2"/>
          <w:sz w:val="26"/>
          <w:szCs w:val="26"/>
        </w:rPr>
        <w:t>toxide</w:t>
      </w:r>
      <w:proofErr w:type="spellEnd"/>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Productive cough and low grade fever at night with night sweats for 3 months. Cause is?------&gt;TB</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Prostaglandin function in stomach is?------&gt; increase parietal cell </w:t>
      </w:r>
      <w:proofErr w:type="spellStart"/>
      <w:r w:rsidRPr="00EA0F84">
        <w:rPr>
          <w:rFonts w:ascii="Calibri" w:eastAsia="Times New Roman" w:hAnsi="Calibri" w:cs="Calibri"/>
          <w:b/>
          <w:bCs/>
          <w:color w:val="1F497D" w:themeColor="text2"/>
          <w:sz w:val="26"/>
          <w:szCs w:val="26"/>
        </w:rPr>
        <w:t>aci</w:t>
      </w:r>
      <w:proofErr w:type="spellEnd"/>
      <w:r w:rsidRPr="00EA0F84">
        <w:rPr>
          <w:rFonts w:ascii="Calibri" w:eastAsia="Times New Roman" w:hAnsi="Calibri" w:cs="Calibri"/>
          <w:b/>
          <w:bCs/>
          <w:color w:val="1F497D" w:themeColor="text2"/>
          <w:sz w:val="26"/>
          <w:szCs w:val="26"/>
        </w:rPr>
        <w:t xml:space="preserve"> secretion</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There is now strong evidence that endogenous prostaglandins modulate acid secretion by blocking the histamine-stimulated increase in cyclic AMP within the parietal cell.</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proteinuria</w:t>
      </w:r>
      <w:proofErr w:type="gramEnd"/>
      <w:r w:rsidRPr="00EA0F84">
        <w:rPr>
          <w:rFonts w:ascii="Calibri" w:eastAsia="Times New Roman" w:hAnsi="Calibri" w:cs="Calibri"/>
          <w:b/>
          <w:bCs/>
          <w:color w:val="1F497D" w:themeColor="text2"/>
          <w:sz w:val="26"/>
          <w:szCs w:val="26"/>
        </w:rPr>
        <w:t xml:space="preserve"> of 3.6 </w:t>
      </w:r>
      <w:proofErr w:type="spellStart"/>
      <w:r w:rsidRPr="00EA0F84">
        <w:rPr>
          <w:rFonts w:ascii="Calibri" w:eastAsia="Times New Roman" w:hAnsi="Calibri" w:cs="Calibri"/>
          <w:b/>
          <w:bCs/>
          <w:color w:val="1F497D" w:themeColor="text2"/>
          <w:sz w:val="26"/>
          <w:szCs w:val="26"/>
        </w:rPr>
        <w:t>gm</w:t>
      </w:r>
      <w:proofErr w:type="spellEnd"/>
      <w:r w:rsidRPr="00EA0F84">
        <w:rPr>
          <w:rFonts w:ascii="Calibri" w:eastAsia="Times New Roman" w:hAnsi="Calibri" w:cs="Calibri"/>
          <w:b/>
          <w:bCs/>
          <w:color w:val="1F497D" w:themeColor="text2"/>
          <w:sz w:val="26"/>
          <w:szCs w:val="26"/>
        </w:rPr>
        <w:t xml:space="preserve">/day came with generalized edema.  cause of his edema?------&gt; </w:t>
      </w:r>
      <w:proofErr w:type="spellStart"/>
      <w:r w:rsidRPr="00EA0F84">
        <w:rPr>
          <w:rFonts w:ascii="Calibri" w:eastAsia="Times New Roman" w:hAnsi="Calibri" w:cs="Calibri"/>
          <w:b/>
          <w:bCs/>
          <w:color w:val="1F497D" w:themeColor="text2"/>
          <w:sz w:val="26"/>
          <w:szCs w:val="26"/>
        </w:rPr>
        <w:t>ecrease</w:t>
      </w:r>
      <w:proofErr w:type="spellEnd"/>
      <w:r w:rsidRPr="00EA0F84">
        <w:rPr>
          <w:rFonts w:ascii="Calibri" w:eastAsia="Times New Roman" w:hAnsi="Calibri" w:cs="Calibri"/>
          <w:b/>
          <w:bCs/>
          <w:color w:val="1F497D" w:themeColor="text2"/>
          <w:sz w:val="26"/>
          <w:szCs w:val="26"/>
        </w:rPr>
        <w:t xml:space="preserve"> </w:t>
      </w:r>
      <w:proofErr w:type="spellStart"/>
      <w:r w:rsidRPr="00EA0F84">
        <w:rPr>
          <w:rFonts w:ascii="Calibri" w:eastAsia="Times New Roman" w:hAnsi="Calibri" w:cs="Calibri"/>
          <w:b/>
          <w:bCs/>
          <w:color w:val="1F497D" w:themeColor="text2"/>
          <w:sz w:val="26"/>
          <w:szCs w:val="26"/>
        </w:rPr>
        <w:t>colloi</w:t>
      </w:r>
      <w:proofErr w:type="spellEnd"/>
      <w:r w:rsidRPr="00EA0F84">
        <w:rPr>
          <w:rFonts w:ascii="Calibri" w:eastAsia="Times New Roman" w:hAnsi="Calibri" w:cs="Calibri"/>
          <w:b/>
          <w:bCs/>
          <w:color w:val="1F497D" w:themeColor="text2"/>
          <w:sz w:val="26"/>
          <w:szCs w:val="26"/>
        </w:rPr>
        <w:t xml:space="preserve"> osmotic </w:t>
      </w:r>
      <w:proofErr w:type="spellStart"/>
      <w:r w:rsidRPr="00EA0F84">
        <w:rPr>
          <w:rFonts w:ascii="Calibri" w:eastAsia="Times New Roman" w:hAnsi="Calibri" w:cs="Calibri"/>
          <w:b/>
          <w:bCs/>
          <w:color w:val="1F497D" w:themeColor="text2"/>
          <w:sz w:val="26"/>
          <w:szCs w:val="26"/>
        </w:rPr>
        <w:t>pr</w:t>
      </w:r>
      <w:proofErr w:type="spellEnd"/>
      <w:r w:rsidRPr="00EA0F84">
        <w:rPr>
          <w:rFonts w:ascii="Calibri" w:eastAsia="Times New Roman" w:hAnsi="Calibri" w:cs="Calibri"/>
          <w:b/>
          <w:bCs/>
          <w:color w:val="1F497D" w:themeColor="text2"/>
          <w:sz w:val="26"/>
          <w:szCs w:val="26"/>
        </w:rPr>
        <w:t xml:space="preserve"> </w:t>
      </w:r>
      <w:proofErr w:type="spellStart"/>
      <w:r w:rsidRPr="00EA0F84">
        <w:rPr>
          <w:rFonts w:ascii="Calibri" w:eastAsia="Times New Roman" w:hAnsi="Calibri" w:cs="Calibri"/>
          <w:b/>
          <w:bCs/>
          <w:color w:val="1F497D" w:themeColor="text2"/>
          <w:sz w:val="26"/>
          <w:szCs w:val="26"/>
        </w:rPr>
        <w:t>essure</w:t>
      </w:r>
      <w:proofErr w:type="spellEnd"/>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 Decreased plasma colloid osmotic pressure results from a decreased plasma protein level, predominantly if albumin is decreased causing generalized edema</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Pt</w:t>
      </w:r>
      <w:proofErr w:type="spellEnd"/>
      <w:r w:rsidRPr="00EA0F84">
        <w:rPr>
          <w:rFonts w:ascii="Calibri" w:eastAsia="Times New Roman" w:hAnsi="Calibri" w:cs="Calibri"/>
          <w:b/>
          <w:bCs/>
          <w:color w:val="1F497D" w:themeColor="text2"/>
          <w:sz w:val="26"/>
          <w:szCs w:val="26"/>
        </w:rPr>
        <w:t xml:space="preserve"> with heart failure came to ER with complains of shortness of breath and basal crept. First treatment------&gt; </w:t>
      </w:r>
      <w:proofErr w:type="spellStart"/>
      <w:r w:rsidRPr="00EA0F84">
        <w:rPr>
          <w:rFonts w:ascii="Calibri" w:eastAsia="Times New Roman" w:hAnsi="Calibri" w:cs="Calibri"/>
          <w:b/>
          <w:bCs/>
          <w:color w:val="1F497D" w:themeColor="text2"/>
          <w:sz w:val="26"/>
          <w:szCs w:val="26"/>
        </w:rPr>
        <w:t>Inj</w:t>
      </w:r>
      <w:proofErr w:type="spellEnd"/>
      <w:r w:rsidRPr="00EA0F84">
        <w:rPr>
          <w:rFonts w:ascii="Calibri" w:eastAsia="Times New Roman" w:hAnsi="Calibri" w:cs="Calibri"/>
          <w:b/>
          <w:bCs/>
          <w:color w:val="1F497D" w:themeColor="text2"/>
          <w:sz w:val="26"/>
          <w:szCs w:val="26"/>
        </w:rPr>
        <w:t xml:space="preserve"> </w:t>
      </w:r>
      <w:proofErr w:type="spellStart"/>
      <w:r w:rsidRPr="00EA0F84">
        <w:rPr>
          <w:rFonts w:ascii="Calibri" w:eastAsia="Times New Roman" w:hAnsi="Calibri" w:cs="Calibri"/>
          <w:b/>
          <w:bCs/>
          <w:color w:val="1F497D" w:themeColor="text2"/>
          <w:sz w:val="26"/>
          <w:szCs w:val="26"/>
        </w:rPr>
        <w:t>furosemie</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lastRenderedPageBreak/>
        <w:t xml:space="preserve">Loop diuretics such as furosemide improve some </w:t>
      </w:r>
      <w:proofErr w:type="spellStart"/>
      <w:r w:rsidRPr="00EA0F84">
        <w:rPr>
          <w:rFonts w:ascii="Arial" w:eastAsia="Times New Roman" w:hAnsi="Arial" w:cs="Arial"/>
          <w:color w:val="222222"/>
          <w:sz w:val="24"/>
          <w:szCs w:val="24"/>
        </w:rPr>
        <w:t>haemodynamic</w:t>
      </w:r>
      <w:proofErr w:type="spellEnd"/>
      <w:r w:rsidRPr="00EA0F84">
        <w:rPr>
          <w:rFonts w:ascii="Arial" w:eastAsia="Times New Roman" w:hAnsi="Arial" w:cs="Arial"/>
          <w:color w:val="222222"/>
          <w:sz w:val="24"/>
          <w:szCs w:val="24"/>
        </w:rPr>
        <w:t xml:space="preserve"> parameters and </w:t>
      </w:r>
      <w:proofErr w:type="spellStart"/>
      <w:r w:rsidRPr="00EA0F84">
        <w:rPr>
          <w:rFonts w:ascii="Arial" w:eastAsia="Times New Roman" w:hAnsi="Arial" w:cs="Arial"/>
          <w:color w:val="222222"/>
          <w:sz w:val="24"/>
          <w:szCs w:val="24"/>
        </w:rPr>
        <w:t>dyspnoea</w:t>
      </w:r>
      <w:proofErr w:type="spellEnd"/>
      <w:r w:rsidRPr="00EA0F84">
        <w:rPr>
          <w:rFonts w:ascii="Arial" w:eastAsia="Times New Roman" w:hAnsi="Arial" w:cs="Arial"/>
          <w:color w:val="222222"/>
          <w:sz w:val="24"/>
          <w:szCs w:val="24"/>
        </w:rPr>
        <w:t xml:space="preserve"> due to congestion, i.e., water and salt retention. The dose is adjusted on the basis of clinical response, renal status and previous use of a loop diuretic, especially in chronic heart failure.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Puberty is caused due to?------&gt; Increase </w:t>
      </w:r>
      <w:proofErr w:type="spellStart"/>
      <w:r w:rsidRPr="00EA0F84">
        <w:rPr>
          <w:rFonts w:ascii="Calibri" w:eastAsia="Times New Roman" w:hAnsi="Calibri" w:cs="Calibri"/>
          <w:b/>
          <w:bCs/>
          <w:color w:val="1F497D" w:themeColor="text2"/>
          <w:sz w:val="26"/>
          <w:szCs w:val="26"/>
        </w:rPr>
        <w:t>prouction</w:t>
      </w:r>
      <w:proofErr w:type="spellEnd"/>
      <w:r w:rsidRPr="00EA0F84">
        <w:rPr>
          <w:rFonts w:ascii="Calibri" w:eastAsia="Times New Roman" w:hAnsi="Calibri" w:cs="Calibri"/>
          <w:b/>
          <w:bCs/>
          <w:color w:val="1F497D" w:themeColor="text2"/>
          <w:sz w:val="26"/>
          <w:szCs w:val="26"/>
        </w:rPr>
        <w:t xml:space="preserve"> of </w:t>
      </w:r>
      <w:proofErr w:type="spellStart"/>
      <w:r w:rsidRPr="00EA0F84">
        <w:rPr>
          <w:rFonts w:ascii="Calibri" w:eastAsia="Times New Roman" w:hAnsi="Calibri" w:cs="Calibri"/>
          <w:b/>
          <w:bCs/>
          <w:color w:val="1F497D" w:themeColor="text2"/>
          <w:sz w:val="26"/>
          <w:szCs w:val="26"/>
        </w:rPr>
        <w:t>gonaotropin</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Pubertal development is the result of increasing release of </w:t>
      </w:r>
      <w:proofErr w:type="spellStart"/>
      <w:r w:rsidRPr="00EA0F84">
        <w:rPr>
          <w:rFonts w:ascii="Arial" w:eastAsia="Times New Roman" w:hAnsi="Arial" w:cs="Arial"/>
          <w:color w:val="222222"/>
          <w:sz w:val="24"/>
          <w:szCs w:val="24"/>
        </w:rPr>
        <w:t>GnRH</w:t>
      </w:r>
      <w:proofErr w:type="spellEnd"/>
      <w:r w:rsidRPr="00EA0F84">
        <w:rPr>
          <w:rFonts w:ascii="Arial" w:eastAsia="Times New Roman" w:hAnsi="Arial" w:cs="Arial"/>
          <w:color w:val="222222"/>
          <w:sz w:val="24"/>
          <w:szCs w:val="24"/>
        </w:rPr>
        <w:t xml:space="preserve"> by the hypothalamus, which in turn increasingly stimulates the pituitary to release both gonadotropins LH and FSH. The gonadotropins stimulate the gonads, ovary, and testis, to develop and produce the sex steroids estrogens and androgens respectively.</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Pulmonary artery supplies ------&gt;. Alveoli</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The pulmonary artery carries deoxygenated blood from the right ventricle to the lungs. The blood here passes through capillaries adjacent to alveoli and becomes oxygenated as part of the process of respiration</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Radiological finding show dilated segments. Colonic biopsy finding reveal absence of ganglion cell. Cause?------&gt; </w:t>
      </w:r>
      <w:proofErr w:type="spellStart"/>
      <w:r w:rsidRPr="00EA0F84">
        <w:rPr>
          <w:rFonts w:ascii="Calibri" w:eastAsia="Times New Roman" w:hAnsi="Calibri" w:cs="Calibri"/>
          <w:b/>
          <w:bCs/>
          <w:color w:val="1F497D" w:themeColor="text2"/>
          <w:sz w:val="26"/>
          <w:szCs w:val="26"/>
        </w:rPr>
        <w:t>Hirschsprung</w:t>
      </w:r>
      <w:proofErr w:type="spellEnd"/>
      <w:r w:rsidRPr="00EA0F84">
        <w:rPr>
          <w:rFonts w:ascii="Calibri" w:eastAsia="Times New Roman" w:hAnsi="Calibri" w:cs="Calibri"/>
          <w:b/>
          <w:bCs/>
          <w:color w:val="1F497D" w:themeColor="text2"/>
          <w:sz w:val="26"/>
          <w:szCs w:val="26"/>
        </w:rPr>
        <w:t xml:space="preserve"> disease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A rectal suction biopsy can detect hypertrophic nerve trunks and the absence of ganglion cells in the colonic </w:t>
      </w:r>
      <w:proofErr w:type="spellStart"/>
      <w:r w:rsidRPr="00EA0F84">
        <w:rPr>
          <w:rFonts w:ascii="Arial" w:eastAsia="Times New Roman" w:hAnsi="Arial" w:cs="Arial"/>
          <w:color w:val="222222"/>
          <w:sz w:val="24"/>
          <w:szCs w:val="24"/>
        </w:rPr>
        <w:t>submucosa</w:t>
      </w:r>
      <w:proofErr w:type="spellEnd"/>
      <w:r w:rsidRPr="00EA0F84">
        <w:rPr>
          <w:rFonts w:ascii="Arial" w:eastAsia="Times New Roman" w:hAnsi="Arial" w:cs="Arial"/>
          <w:color w:val="222222"/>
          <w:sz w:val="24"/>
          <w:szCs w:val="24"/>
        </w:rPr>
        <w:t xml:space="preserve">, confirming the </w:t>
      </w:r>
      <w:proofErr w:type="spellStart"/>
      <w:r w:rsidRPr="00EA0F84">
        <w:rPr>
          <w:rFonts w:ascii="Arial" w:eastAsia="Times New Roman" w:hAnsi="Arial" w:cs="Arial"/>
          <w:color w:val="222222"/>
          <w:sz w:val="24"/>
          <w:szCs w:val="24"/>
        </w:rPr>
        <w:t>diagnosis.O</w:t>
      </w:r>
      <w:proofErr w:type="spellEnd"/>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Raynaud’s </w:t>
      </w:r>
      <w:proofErr w:type="gramStart"/>
      <w:r w:rsidRPr="00EA0F84">
        <w:rPr>
          <w:rFonts w:ascii="Calibri" w:eastAsia="Times New Roman" w:hAnsi="Calibri" w:cs="Calibri"/>
          <w:b/>
          <w:bCs/>
          <w:color w:val="1F497D" w:themeColor="text2"/>
          <w:sz w:val="26"/>
          <w:szCs w:val="26"/>
        </w:rPr>
        <w:t>phenomenon  ANA</w:t>
      </w:r>
      <w:proofErr w:type="gramEnd"/>
      <w:r w:rsidRPr="00EA0F84">
        <w:rPr>
          <w:rFonts w:ascii="Calibri" w:eastAsia="Times New Roman" w:hAnsi="Calibri" w:cs="Calibri"/>
          <w:b/>
          <w:bCs/>
          <w:color w:val="1F497D" w:themeColor="text2"/>
          <w:sz w:val="26"/>
          <w:szCs w:val="26"/>
        </w:rPr>
        <w:t xml:space="preserve"> positive. diagnosis?------&gt; Progressive Systemic </w:t>
      </w:r>
      <w:proofErr w:type="spellStart"/>
      <w:r w:rsidRPr="00EA0F84">
        <w:rPr>
          <w:rFonts w:ascii="Calibri" w:eastAsia="Times New Roman" w:hAnsi="Calibri" w:cs="Calibri"/>
          <w:b/>
          <w:bCs/>
          <w:color w:val="1F497D" w:themeColor="text2"/>
          <w:sz w:val="26"/>
          <w:szCs w:val="26"/>
        </w:rPr>
        <w:t>Scleroerma</w:t>
      </w:r>
      <w:proofErr w:type="spellEnd"/>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signs and symptoms of systemic scleroderma usually begin with episodes of Raynaud phenomenon, which can occur weeks to years  Laboratory tests for monitoring may include erythrocyte sedimentation rate (ESR) and/or C-reactive protein (CRP); CBC; liver function, </w:t>
      </w:r>
      <w:proofErr w:type="spellStart"/>
      <w:r w:rsidRPr="00EA0F84">
        <w:rPr>
          <w:rFonts w:ascii="Calibri" w:eastAsia="Times New Roman" w:hAnsi="Calibri" w:cs="Calibri"/>
        </w:rPr>
        <w:t>creatinine</w:t>
      </w:r>
      <w:proofErr w:type="spellEnd"/>
      <w:r w:rsidRPr="00EA0F84">
        <w:rPr>
          <w:rFonts w:ascii="Calibri" w:eastAsia="Times New Roman" w:hAnsi="Calibri" w:cs="Calibri"/>
        </w:rPr>
        <w:t>, and urea; and urinary protein tests</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Re-entry circuit is present in?------&gt; Paroxysmal nodal tachycardia</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AV nodal reentrant tachycardia (AVNRT) is a supraventricular arrhythmia, usually paroxysmal, resulting from the reentry in the AV node area</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Regarding Goblet cells?------&gt; In Columnar </w:t>
      </w:r>
      <w:proofErr w:type="spellStart"/>
      <w:r w:rsidRPr="00EA0F84">
        <w:rPr>
          <w:rFonts w:ascii="Calibri" w:eastAsia="Times New Roman" w:hAnsi="Calibri" w:cs="Calibri"/>
          <w:b/>
          <w:bCs/>
          <w:color w:val="1F497D" w:themeColor="text2"/>
          <w:sz w:val="26"/>
          <w:szCs w:val="26"/>
        </w:rPr>
        <w:t>epiermis</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Goblet cells are simple columnar goblet shaped like epithelial cells that secrete gel-forming </w:t>
      </w:r>
      <w:proofErr w:type="spellStart"/>
      <w:r w:rsidRPr="00EA0F84">
        <w:rPr>
          <w:rFonts w:ascii="Arial" w:eastAsia="Times New Roman" w:hAnsi="Arial" w:cs="Arial"/>
          <w:color w:val="222222"/>
          <w:sz w:val="24"/>
          <w:szCs w:val="24"/>
        </w:rPr>
        <w:t>mucins</w:t>
      </w:r>
      <w:proofErr w:type="spellEnd"/>
      <w:r w:rsidRPr="00EA0F84">
        <w:rPr>
          <w:rFonts w:ascii="Arial" w:eastAsia="Times New Roman" w:hAnsi="Arial" w:cs="Arial"/>
          <w:color w:val="222222"/>
          <w:sz w:val="24"/>
          <w:szCs w:val="24"/>
        </w:rPr>
        <w:t>,</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Renal column contains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 xml:space="preserve">&gt;. </w:t>
      </w:r>
      <w:proofErr w:type="spellStart"/>
      <w:r w:rsidRPr="00EA0F84">
        <w:rPr>
          <w:rFonts w:ascii="Calibri" w:eastAsia="Times New Roman" w:hAnsi="Calibri" w:cs="Calibri"/>
          <w:b/>
          <w:bCs/>
          <w:color w:val="1F497D" w:themeColor="text2"/>
          <w:sz w:val="26"/>
          <w:szCs w:val="26"/>
        </w:rPr>
        <w:t>Interlobar</w:t>
      </w:r>
      <w:proofErr w:type="spellEnd"/>
      <w:r w:rsidRPr="00EA0F84">
        <w:rPr>
          <w:rFonts w:ascii="Calibri" w:eastAsia="Times New Roman" w:hAnsi="Calibri" w:cs="Calibri"/>
          <w:b/>
          <w:bCs/>
          <w:color w:val="1F497D" w:themeColor="text2"/>
          <w:sz w:val="26"/>
          <w:szCs w:val="26"/>
        </w:rPr>
        <w:t xml:space="preserve"> arteries</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lastRenderedPageBreak/>
        <w:t>The </w:t>
      </w:r>
      <w:proofErr w:type="spellStart"/>
      <w:r w:rsidRPr="00EA0F84">
        <w:rPr>
          <w:rFonts w:ascii="Arial" w:eastAsia="Times New Roman" w:hAnsi="Arial" w:cs="Arial"/>
          <w:color w:val="222222"/>
          <w:sz w:val="24"/>
          <w:szCs w:val="24"/>
        </w:rPr>
        <w:t>interlobar</w:t>
      </w:r>
      <w:proofErr w:type="spellEnd"/>
      <w:r w:rsidRPr="00EA0F84">
        <w:rPr>
          <w:rFonts w:ascii="Arial" w:eastAsia="Times New Roman" w:hAnsi="Arial" w:cs="Arial"/>
          <w:color w:val="222222"/>
          <w:sz w:val="24"/>
          <w:szCs w:val="24"/>
        </w:rPr>
        <w:t xml:space="preserve"> arteries are vessels of the renal circulation which supply the renal lobes.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Result opposite to initial change is? .------&gt; Negative </w:t>
      </w:r>
      <w:proofErr w:type="spellStart"/>
      <w:r w:rsidRPr="00EA0F84">
        <w:rPr>
          <w:rFonts w:ascii="Calibri" w:eastAsia="Times New Roman" w:hAnsi="Calibri" w:cs="Calibri"/>
          <w:b/>
          <w:bCs/>
          <w:color w:val="1F497D" w:themeColor="text2"/>
          <w:sz w:val="26"/>
          <w:szCs w:val="26"/>
        </w:rPr>
        <w:t>feeback</w:t>
      </w:r>
      <w:proofErr w:type="spellEnd"/>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Retinal artery thrombosis, sequel?------&gt; Infarction</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w:t>
      </w:r>
      <w:proofErr w:type="gramStart"/>
      <w:r w:rsidRPr="00EA0F84">
        <w:rPr>
          <w:rFonts w:ascii="Arial" w:eastAsia="Times New Roman" w:hAnsi="Arial" w:cs="Arial"/>
          <w:color w:val="3C4043"/>
        </w:rPr>
        <w:t>thrombus</w:t>
      </w:r>
      <w:proofErr w:type="gramEnd"/>
      <w:r w:rsidRPr="00EA0F84">
        <w:rPr>
          <w:rFonts w:ascii="Arial" w:eastAsia="Times New Roman" w:hAnsi="Arial" w:cs="Arial"/>
          <w:color w:val="3C4043"/>
        </w:rPr>
        <w:t> may become detached and enter circulation as an embolus, finally lodging in and completely obstructing a blood vessel, which unless treated very quickly will lead to tissue necrosis (an infarction) in the area past the occlusion.</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Rigidity, mask face, spastic limbs. Lesion in?------&gt; </w:t>
      </w:r>
      <w:proofErr w:type="spellStart"/>
      <w:r w:rsidRPr="00EA0F84">
        <w:rPr>
          <w:rFonts w:ascii="Calibri" w:eastAsia="Times New Roman" w:hAnsi="Calibri" w:cs="Calibri"/>
          <w:b/>
          <w:bCs/>
          <w:color w:val="1F497D" w:themeColor="text2"/>
          <w:sz w:val="26"/>
          <w:szCs w:val="26"/>
        </w:rPr>
        <w:t>Substantia</w:t>
      </w:r>
      <w:proofErr w:type="spellEnd"/>
      <w:r w:rsidRPr="00EA0F84">
        <w:rPr>
          <w:rFonts w:ascii="Calibri" w:eastAsia="Times New Roman" w:hAnsi="Calibri" w:cs="Calibri"/>
          <w:b/>
          <w:bCs/>
          <w:color w:val="1F497D" w:themeColor="text2"/>
          <w:sz w:val="26"/>
          <w:szCs w:val="26"/>
        </w:rPr>
        <w:t xml:space="preserve"> </w:t>
      </w:r>
      <w:proofErr w:type="spellStart"/>
      <w:r w:rsidRPr="00EA0F84">
        <w:rPr>
          <w:rFonts w:ascii="Calibri" w:eastAsia="Times New Roman" w:hAnsi="Calibri" w:cs="Calibri"/>
          <w:b/>
          <w:bCs/>
          <w:color w:val="1F497D" w:themeColor="text2"/>
          <w:sz w:val="26"/>
          <w:szCs w:val="26"/>
        </w:rPr>
        <w:t>nigra</w:t>
      </w:r>
      <w:proofErr w:type="spellEnd"/>
    </w:p>
    <w:p w:rsidR="00EA0F84" w:rsidRDefault="00EA0F84" w:rsidP="00EA0F84">
      <w:pPr>
        <w:tabs>
          <w:tab w:val="left" w:pos="1729"/>
          <w:tab w:val="left" w:pos="4353"/>
        </w:tabs>
        <w:spacing w:after="0" w:line="240" w:lineRule="auto"/>
        <w:ind w:left="93"/>
        <w:rPr>
          <w:rFonts w:ascii="Calibri" w:eastAsia="Times New Roman" w:hAnsi="Calibri" w:cs="Calibri"/>
        </w:rPr>
      </w:pPr>
      <w:proofErr w:type="spellStart"/>
      <w:proofErr w:type="gramStart"/>
      <w:r w:rsidRPr="00EA0F84">
        <w:rPr>
          <w:rFonts w:ascii="Calibri" w:eastAsia="Times New Roman" w:hAnsi="Calibri" w:cs="Calibri"/>
        </w:rPr>
        <w:t>substantia</w:t>
      </w:r>
      <w:proofErr w:type="spellEnd"/>
      <w:proofErr w:type="gramEnd"/>
      <w:r w:rsidRPr="00EA0F84">
        <w:rPr>
          <w:rFonts w:ascii="Calibri" w:eastAsia="Times New Roman" w:hAnsi="Calibri" w:cs="Calibri"/>
        </w:rPr>
        <w:t xml:space="preserve"> </w:t>
      </w:r>
      <w:proofErr w:type="spellStart"/>
      <w:r w:rsidRPr="00EA0F84">
        <w:rPr>
          <w:rFonts w:ascii="Calibri" w:eastAsia="Times New Roman" w:hAnsi="Calibri" w:cs="Calibri"/>
        </w:rPr>
        <w:t>nigra</w:t>
      </w:r>
      <w:proofErr w:type="spellEnd"/>
      <w:r w:rsidRPr="00EA0F84">
        <w:rPr>
          <w:rFonts w:ascii="Calibri" w:eastAsia="Times New Roman" w:hAnsi="Calibri" w:cs="Calibri"/>
        </w:rPr>
        <w:t xml:space="preserve"> lesion results in rigidity mask face spastic limbs postural changes</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RTA blood loss, GFR decreased due to decrease in?------&gt; Arterial </w:t>
      </w:r>
      <w:proofErr w:type="spellStart"/>
      <w:r w:rsidRPr="00EA0F84">
        <w:rPr>
          <w:rFonts w:ascii="Calibri" w:eastAsia="Times New Roman" w:hAnsi="Calibri" w:cs="Calibri"/>
          <w:b/>
          <w:bCs/>
          <w:color w:val="1F497D" w:themeColor="text2"/>
          <w:sz w:val="26"/>
          <w:szCs w:val="26"/>
        </w:rPr>
        <w:t>blooc</w:t>
      </w:r>
      <w:proofErr w:type="spellEnd"/>
      <w:r w:rsidRPr="00EA0F84">
        <w:rPr>
          <w:rFonts w:ascii="Calibri" w:eastAsia="Times New Roman" w:hAnsi="Calibri" w:cs="Calibri"/>
          <w:b/>
          <w:bCs/>
          <w:color w:val="1F497D" w:themeColor="text2"/>
          <w:sz w:val="26"/>
          <w:szCs w:val="26"/>
        </w:rPr>
        <w:t xml:space="preserve"> pressure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Patients with a mean arterial blood pressure below 80 mm Hg will have decreased renal blood flow, GFR, and urine output.</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RTA loses 1.5liters of blood during first hour. What type of anemia------&gt;normocytic normochromic</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S1 related to which phase on ECG?------&gt; QRS</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VENTRICULAR SYSTOLE: QRS-Complex occurs and ventricles start contracting. FIRST HEART SOUND (S1):</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S2 compared to S1 heart sound?------&gt; Higher frequency</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w:t>
      </w:r>
      <w:proofErr w:type="spellStart"/>
      <w:proofErr w:type="gramStart"/>
      <w:r w:rsidRPr="00EA0F84">
        <w:rPr>
          <w:rFonts w:ascii="Arial" w:eastAsia="Times New Roman" w:hAnsi="Arial" w:cs="Arial"/>
          <w:color w:val="222222"/>
          <w:sz w:val="24"/>
          <w:szCs w:val="24"/>
        </w:rPr>
        <w:t>accoustic</w:t>
      </w:r>
      <w:proofErr w:type="spellEnd"/>
      <w:proofErr w:type="gramEnd"/>
      <w:r w:rsidRPr="00EA0F84">
        <w:rPr>
          <w:rFonts w:ascii="Arial" w:eastAsia="Times New Roman" w:hAnsi="Arial" w:cs="Arial"/>
          <w:color w:val="222222"/>
          <w:sz w:val="24"/>
          <w:szCs w:val="24"/>
        </w:rPr>
        <w:t> frequency of S1 is 30-50Hz and S2 40-70 Hz with wide interpersonal variability</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Shortest acting benzodiazepine?------&gt; Midazolam</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Midazolam is a short-acting benzodiazepine with an intravenous peak onset of action of 2 to 5 minutes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shortest pre </w:t>
      </w:r>
      <w:proofErr w:type="spellStart"/>
      <w:r w:rsidRPr="00EA0F84">
        <w:rPr>
          <w:rFonts w:ascii="Calibri" w:eastAsia="Times New Roman" w:hAnsi="Calibri" w:cs="Calibri"/>
          <w:b/>
          <w:bCs/>
          <w:color w:val="1F497D" w:themeColor="text2"/>
          <w:sz w:val="26"/>
          <w:szCs w:val="26"/>
        </w:rPr>
        <w:t>erythrocytic</w:t>
      </w:r>
      <w:proofErr w:type="spellEnd"/>
      <w:r w:rsidRPr="00EA0F84">
        <w:rPr>
          <w:rFonts w:ascii="Calibri" w:eastAsia="Times New Roman" w:hAnsi="Calibri" w:cs="Calibri"/>
          <w:b/>
          <w:bCs/>
          <w:color w:val="1F497D" w:themeColor="text2"/>
          <w:sz w:val="26"/>
          <w:szCs w:val="26"/>
        </w:rPr>
        <w:t xml:space="preserve"> phase?------&gt; Falciparum</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proofErr w:type="gramStart"/>
      <w:r w:rsidRPr="00EA0F84">
        <w:rPr>
          <w:rFonts w:ascii="Arial" w:eastAsia="Times New Roman" w:hAnsi="Arial" w:cs="Arial"/>
          <w:color w:val="3C4043"/>
        </w:rPr>
        <w:t>a</w:t>
      </w:r>
      <w:proofErr w:type="gramEnd"/>
      <w:r w:rsidRPr="00EA0F84">
        <w:rPr>
          <w:rFonts w:ascii="Arial" w:eastAsia="Times New Roman" w:hAnsi="Arial" w:cs="Arial"/>
          <w:color w:val="3C4043"/>
        </w:rPr>
        <w:t> pre-</w:t>
      </w:r>
      <w:proofErr w:type="spellStart"/>
      <w:r w:rsidRPr="00EA0F84">
        <w:rPr>
          <w:rFonts w:ascii="Arial" w:eastAsia="Times New Roman" w:hAnsi="Arial" w:cs="Arial"/>
          <w:color w:val="3C4043"/>
        </w:rPr>
        <w:t>erythrocytic</w:t>
      </w:r>
      <w:proofErr w:type="spellEnd"/>
      <w:r w:rsidRPr="00EA0F84">
        <w:rPr>
          <w:rFonts w:ascii="Arial" w:eastAsia="Times New Roman" w:hAnsi="Arial" w:cs="Arial"/>
          <w:color w:val="3C4043"/>
        </w:rPr>
        <w:t xml:space="preserve"> cycle in falciparum malaria, it would be short-lived and end with establishment of the </w:t>
      </w:r>
      <w:proofErr w:type="spellStart"/>
      <w:r w:rsidRPr="00EA0F84">
        <w:rPr>
          <w:rFonts w:ascii="Arial" w:eastAsia="Times New Roman" w:hAnsi="Arial" w:cs="Arial"/>
          <w:color w:val="3C4043"/>
        </w:rPr>
        <w:t>erythro</w:t>
      </w:r>
      <w:proofErr w:type="spellEnd"/>
      <w:r w:rsidRPr="00EA0F84">
        <w:rPr>
          <w:rFonts w:ascii="Arial" w:eastAsia="Times New Roman" w:hAnsi="Arial" w:cs="Arial"/>
          <w:color w:val="3C4043"/>
        </w:rPr>
        <w:t xml:space="preserve"> </w:t>
      </w:r>
      <w:proofErr w:type="spellStart"/>
      <w:r w:rsidRPr="00EA0F84">
        <w:rPr>
          <w:rFonts w:ascii="Arial" w:eastAsia="Times New Roman" w:hAnsi="Arial" w:cs="Arial"/>
          <w:color w:val="3C4043"/>
        </w:rPr>
        <w:t>cytic</w:t>
      </w:r>
      <w:proofErr w:type="spellEnd"/>
      <w:r w:rsidRPr="00EA0F84">
        <w:rPr>
          <w:rFonts w:ascii="Arial" w:eastAsia="Times New Roman" w:hAnsi="Arial" w:cs="Arial"/>
          <w:color w:val="3C4043"/>
        </w:rPr>
        <w:t xml:space="preserve"> infection.</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sign of Irreversible cell injury?------&gt; </w:t>
      </w:r>
      <w:proofErr w:type="spellStart"/>
      <w:r w:rsidRPr="00EA0F84">
        <w:rPr>
          <w:rFonts w:ascii="Calibri" w:eastAsia="Times New Roman" w:hAnsi="Calibri" w:cs="Calibri"/>
          <w:b/>
          <w:bCs/>
          <w:color w:val="1F497D" w:themeColor="text2"/>
          <w:sz w:val="26"/>
          <w:szCs w:val="26"/>
        </w:rPr>
        <w:t>Lysosomal</w:t>
      </w:r>
      <w:proofErr w:type="spellEnd"/>
      <w:r w:rsidRPr="00EA0F84">
        <w:rPr>
          <w:rFonts w:ascii="Calibri" w:eastAsia="Times New Roman" w:hAnsi="Calibri" w:cs="Calibri"/>
          <w:b/>
          <w:bCs/>
          <w:color w:val="1F497D" w:themeColor="text2"/>
          <w:sz w:val="26"/>
          <w:szCs w:val="26"/>
        </w:rPr>
        <w:t xml:space="preserve"> enzyme release</w:t>
      </w:r>
    </w:p>
    <w:p w:rsidR="00EA0F84" w:rsidRDefault="00EA0F84" w:rsidP="00EA0F84">
      <w:pPr>
        <w:tabs>
          <w:tab w:val="left" w:pos="1729"/>
          <w:tab w:val="left" w:pos="4353"/>
        </w:tabs>
        <w:spacing w:after="0" w:line="240" w:lineRule="auto"/>
        <w:ind w:left="93"/>
        <w:rPr>
          <w:rFonts w:ascii="Arial" w:eastAsia="Times New Roman" w:hAnsi="Arial" w:cs="Arial"/>
          <w:color w:val="52565A"/>
        </w:rPr>
      </w:pPr>
      <w:r w:rsidRPr="00EA0F84">
        <w:rPr>
          <w:rFonts w:ascii="Arial" w:eastAsia="Times New Roman" w:hAnsi="Arial" w:cs="Arial"/>
          <w:color w:val="52565A"/>
        </w:rPr>
        <w:lastRenderedPageBreak/>
        <w:t>Injury to the </w:t>
      </w:r>
      <w:proofErr w:type="spellStart"/>
      <w:r w:rsidRPr="00EA0F84">
        <w:rPr>
          <w:rFonts w:ascii="Arial" w:eastAsia="Times New Roman" w:hAnsi="Arial" w:cs="Arial"/>
          <w:color w:val="52565A"/>
        </w:rPr>
        <w:t>lysosomal</w:t>
      </w:r>
      <w:proofErr w:type="spellEnd"/>
      <w:r w:rsidRPr="00EA0F84">
        <w:rPr>
          <w:rFonts w:ascii="Arial" w:eastAsia="Times New Roman" w:hAnsi="Arial" w:cs="Arial"/>
          <w:color w:val="52565A"/>
        </w:rPr>
        <w:t> membranes results in leakage of their enzymes into the cytoplasm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52565A"/>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Significantly raised AFP is characteristic of?------&gt; Hepatocellular </w:t>
      </w:r>
      <w:proofErr w:type="spellStart"/>
      <w:r w:rsidRPr="00EA0F84">
        <w:rPr>
          <w:rFonts w:ascii="Calibri" w:eastAsia="Times New Roman" w:hAnsi="Calibri" w:cs="Calibri"/>
          <w:b/>
          <w:bCs/>
          <w:color w:val="1F497D" w:themeColor="text2"/>
          <w:sz w:val="26"/>
          <w:szCs w:val="26"/>
        </w:rPr>
        <w:t>Ca</w:t>
      </w:r>
      <w:proofErr w:type="spellEnd"/>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Alpha-fetoprotein (AFP), a 70-KDa glycoprotein tumor marker, is increased in the majority of patients with HCC </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smoker working in a plastic factory Diagnosed as bladder Ca. most likely cause?------&gt; Smoking</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Smoking tobacco is the most important known risk factor for bladder cancer.</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Spinal nerves type?------&gt;mixed nerve</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Spinal nerves are functionally mixed and carry both sensory and motor fibers. The spinal nerves arise from the spinal cord at each segment by way of two roots. ... The ventral (anterior) or motor root consists of axons from the lower motor neurons in the ventral horn of the spinal cord.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spore forming bacteria?------&gt; </w:t>
      </w:r>
      <w:proofErr w:type="spellStart"/>
      <w:r w:rsidRPr="00EA0F84">
        <w:rPr>
          <w:rFonts w:ascii="Calibri" w:eastAsia="Times New Roman" w:hAnsi="Calibri" w:cs="Calibri"/>
          <w:b/>
          <w:bCs/>
          <w:color w:val="1F497D" w:themeColor="text2"/>
          <w:sz w:val="26"/>
          <w:szCs w:val="26"/>
        </w:rPr>
        <w:t>Clostriium</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The main food poisoning spore-formers are Clostridium </w:t>
      </w:r>
      <w:proofErr w:type="spellStart"/>
      <w:r w:rsidRPr="00EA0F84">
        <w:rPr>
          <w:rFonts w:ascii="Arial" w:eastAsia="Times New Roman" w:hAnsi="Arial" w:cs="Arial"/>
          <w:color w:val="3C4043"/>
        </w:rPr>
        <w:t>botulinum</w:t>
      </w:r>
      <w:proofErr w:type="spellEnd"/>
      <w:r w:rsidRPr="00EA0F84">
        <w:rPr>
          <w:rFonts w:ascii="Arial" w:eastAsia="Times New Roman" w:hAnsi="Arial" w:cs="Arial"/>
          <w:color w:val="3C4043"/>
        </w:rPr>
        <w:t xml:space="preserve">, C. </w:t>
      </w:r>
      <w:proofErr w:type="spellStart"/>
      <w:r w:rsidRPr="00EA0F84">
        <w:rPr>
          <w:rFonts w:ascii="Arial" w:eastAsia="Times New Roman" w:hAnsi="Arial" w:cs="Arial"/>
          <w:color w:val="3C4043"/>
        </w:rPr>
        <w:t>perfringens</w:t>
      </w:r>
      <w:proofErr w:type="spellEnd"/>
      <w:r w:rsidRPr="00EA0F84">
        <w:rPr>
          <w:rFonts w:ascii="Arial" w:eastAsia="Times New Roman" w:hAnsi="Arial" w:cs="Arial"/>
          <w:color w:val="3C4043"/>
        </w:rPr>
        <w:t xml:space="preserve"> (formerly known as C. </w:t>
      </w:r>
      <w:proofErr w:type="spellStart"/>
      <w:r w:rsidRPr="00EA0F84">
        <w:rPr>
          <w:rFonts w:ascii="Arial" w:eastAsia="Times New Roman" w:hAnsi="Arial" w:cs="Arial"/>
          <w:color w:val="3C4043"/>
        </w:rPr>
        <w:t>welchii</w:t>
      </w:r>
      <w:proofErr w:type="spellEnd"/>
      <w:r w:rsidRPr="00EA0F84">
        <w:rPr>
          <w:rFonts w:ascii="Arial" w:eastAsia="Times New Roman" w:hAnsi="Arial" w:cs="Arial"/>
          <w:color w:val="3C4043"/>
        </w:rPr>
        <w:t>) and Bacillus cereus.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Superior mesenteric artery is occluded resulting in abdominal angina, which structure is likely to be spared?------&gt; </w:t>
      </w:r>
      <w:proofErr w:type="spellStart"/>
      <w:r w:rsidRPr="00EA0F84">
        <w:rPr>
          <w:rFonts w:ascii="Calibri" w:eastAsia="Times New Roman" w:hAnsi="Calibri" w:cs="Calibri"/>
          <w:b/>
          <w:bCs/>
          <w:color w:val="1F497D" w:themeColor="text2"/>
          <w:sz w:val="26"/>
          <w:szCs w:val="26"/>
        </w:rPr>
        <w:t>assending</w:t>
      </w:r>
      <w:proofErr w:type="spellEnd"/>
      <w:r w:rsidRPr="00EA0F84">
        <w:rPr>
          <w:rFonts w:ascii="Calibri" w:eastAsia="Times New Roman" w:hAnsi="Calibri" w:cs="Calibri"/>
          <w:b/>
          <w:bCs/>
          <w:color w:val="1F497D" w:themeColor="text2"/>
          <w:sz w:val="26"/>
          <w:szCs w:val="26"/>
        </w:rPr>
        <w:t xml:space="preserve"> colon</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The most common cause of abdominal angina is an atherosclerotic vascular disease at </w:t>
      </w:r>
      <w:proofErr w:type="spellStart"/>
      <w:r w:rsidRPr="00EA0F84">
        <w:rPr>
          <w:rFonts w:ascii="Calibri" w:eastAsia="Times New Roman" w:hAnsi="Calibri" w:cs="Calibri"/>
        </w:rPr>
        <w:t>ostia</w:t>
      </w:r>
      <w:proofErr w:type="spellEnd"/>
      <w:r w:rsidRPr="00EA0F84">
        <w:rPr>
          <w:rFonts w:ascii="Calibri" w:eastAsia="Times New Roman" w:hAnsi="Calibri" w:cs="Calibri"/>
        </w:rPr>
        <w:t xml:space="preserve"> of the mesenteric vessels. Superior mesenteric artery occlusion is usually found in patients with symptomatic occlusive mesenteric ischemia sparing </w:t>
      </w:r>
      <w:proofErr w:type="spellStart"/>
      <w:r w:rsidRPr="00EA0F84">
        <w:rPr>
          <w:rFonts w:ascii="Calibri" w:eastAsia="Times New Roman" w:hAnsi="Calibri" w:cs="Calibri"/>
        </w:rPr>
        <w:t>ascendind</w:t>
      </w:r>
      <w:proofErr w:type="spellEnd"/>
      <w:r w:rsidRPr="00EA0F84">
        <w:rPr>
          <w:rFonts w:ascii="Calibri" w:eastAsia="Times New Roman" w:hAnsi="Calibri" w:cs="Calibri"/>
        </w:rPr>
        <w:t xml:space="preserve"> colon</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Supply of nose and the area between mouth and orbit and temporal region. ------&gt;. Maxillary branch of trigeminal nerve</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Supporting cell of par nervosa ------&gt; </w:t>
      </w:r>
      <w:proofErr w:type="spellStart"/>
      <w:r w:rsidRPr="00EA0F84">
        <w:rPr>
          <w:rFonts w:ascii="Calibri" w:eastAsia="Times New Roman" w:hAnsi="Calibri" w:cs="Calibri"/>
          <w:b/>
          <w:bCs/>
          <w:color w:val="1F497D" w:themeColor="text2"/>
          <w:sz w:val="26"/>
          <w:szCs w:val="26"/>
        </w:rPr>
        <w:t>Pituicytes</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spellStart"/>
      <w:r w:rsidRPr="00EA0F84">
        <w:rPr>
          <w:rFonts w:ascii="Arial" w:eastAsia="Times New Roman" w:hAnsi="Arial" w:cs="Arial"/>
          <w:color w:val="222222"/>
          <w:sz w:val="24"/>
          <w:szCs w:val="24"/>
        </w:rPr>
        <w:t>Pituicytes</w:t>
      </w:r>
      <w:proofErr w:type="spellEnd"/>
      <w:r w:rsidRPr="00EA0F84">
        <w:rPr>
          <w:rFonts w:ascii="Arial" w:eastAsia="Times New Roman" w:hAnsi="Arial" w:cs="Arial"/>
          <w:color w:val="222222"/>
          <w:sz w:val="24"/>
          <w:szCs w:val="24"/>
        </w:rPr>
        <w:t xml:space="preserve"> are located in the pars nervosa of the posterior pituitary interspersed with </w:t>
      </w:r>
      <w:proofErr w:type="spellStart"/>
      <w:r w:rsidRPr="00EA0F84">
        <w:rPr>
          <w:rFonts w:ascii="Arial" w:eastAsia="Times New Roman" w:hAnsi="Arial" w:cs="Arial"/>
          <w:color w:val="222222"/>
          <w:sz w:val="24"/>
          <w:szCs w:val="24"/>
        </w:rPr>
        <w:t>unmyelinated</w:t>
      </w:r>
      <w:proofErr w:type="spellEnd"/>
      <w:r w:rsidRPr="00EA0F84">
        <w:rPr>
          <w:rFonts w:ascii="Arial" w:eastAsia="Times New Roman" w:hAnsi="Arial" w:cs="Arial"/>
          <w:color w:val="222222"/>
          <w:sz w:val="24"/>
          <w:szCs w:val="24"/>
        </w:rPr>
        <w:t xml:space="preserve"> axons and Herring bodies.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Surgical gloves allergy is due to?------&gt; </w:t>
      </w:r>
      <w:proofErr w:type="spellStart"/>
      <w:r w:rsidRPr="00EA0F84">
        <w:rPr>
          <w:rFonts w:ascii="Calibri" w:eastAsia="Times New Roman" w:hAnsi="Calibri" w:cs="Calibri"/>
          <w:b/>
          <w:bCs/>
          <w:color w:val="1F497D" w:themeColor="text2"/>
          <w:sz w:val="26"/>
          <w:szCs w:val="26"/>
        </w:rPr>
        <w:t>Polyisoprene</w:t>
      </w:r>
      <w:proofErr w:type="spellEnd"/>
      <w:r w:rsidRPr="00EA0F84">
        <w:rPr>
          <w:rFonts w:ascii="Calibri" w:eastAsia="Times New Roman" w:hAnsi="Calibri" w:cs="Calibri"/>
          <w:b/>
          <w:bCs/>
          <w:color w:val="1F497D" w:themeColor="text2"/>
          <w:sz w:val="26"/>
          <w:szCs w:val="26"/>
        </w:rPr>
        <w:t xml:space="preserve"> (latex)</w:t>
      </w:r>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t> Allergic contact dermatitis due to synthetic rubber gloves occurs even with the use of latex-safe products.</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lastRenderedPageBreak/>
        <w:t>Test  excludes</w:t>
      </w:r>
      <w:proofErr w:type="gramEnd"/>
      <w:r w:rsidRPr="00EA0F84">
        <w:rPr>
          <w:rFonts w:ascii="Calibri" w:eastAsia="Times New Roman" w:hAnsi="Calibri" w:cs="Calibri"/>
          <w:b/>
          <w:bCs/>
          <w:color w:val="1F497D" w:themeColor="text2"/>
          <w:sz w:val="26"/>
          <w:szCs w:val="26"/>
        </w:rPr>
        <w:t xml:space="preserve"> completely non affected person is?------&gt;. </w:t>
      </w:r>
      <w:proofErr w:type="spellStart"/>
      <w:r w:rsidRPr="00EA0F84">
        <w:rPr>
          <w:rFonts w:ascii="Calibri" w:eastAsia="Times New Roman" w:hAnsi="Calibri" w:cs="Calibri"/>
          <w:b/>
          <w:bCs/>
          <w:color w:val="1F497D" w:themeColor="text2"/>
          <w:sz w:val="26"/>
          <w:szCs w:val="26"/>
        </w:rPr>
        <w:t>Incience</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Incidence rate or “incidence” is numerically defined as the number of new cases of a disease within a time period, as a proportion of the number of people at risk for the disease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Thalassemia:</w:t>
      </w:r>
      <w:proofErr w:type="gramEnd"/>
      <w:r w:rsidRPr="00EA0F84">
        <w:rPr>
          <w:rFonts w:ascii="Calibri" w:eastAsia="Times New Roman" w:hAnsi="Calibri" w:cs="Calibri"/>
          <w:b/>
          <w:bCs/>
          <w:color w:val="1F497D" w:themeColor="text2"/>
          <w:sz w:val="26"/>
          <w:szCs w:val="26"/>
        </w:rPr>
        <w:t xml:space="preserve">------&gt;. </w:t>
      </w:r>
      <w:proofErr w:type="spellStart"/>
      <w:r w:rsidRPr="00EA0F84">
        <w:rPr>
          <w:rFonts w:ascii="Calibri" w:eastAsia="Times New Roman" w:hAnsi="Calibri" w:cs="Calibri"/>
          <w:b/>
          <w:bCs/>
          <w:color w:val="1F497D" w:themeColor="text2"/>
          <w:sz w:val="26"/>
          <w:szCs w:val="26"/>
        </w:rPr>
        <w:t>efect</w:t>
      </w:r>
      <w:proofErr w:type="spellEnd"/>
      <w:r w:rsidRPr="00EA0F84">
        <w:rPr>
          <w:rFonts w:ascii="Calibri" w:eastAsia="Times New Roman" w:hAnsi="Calibri" w:cs="Calibri"/>
          <w:b/>
          <w:bCs/>
          <w:color w:val="1F497D" w:themeColor="text2"/>
          <w:sz w:val="26"/>
          <w:szCs w:val="26"/>
        </w:rPr>
        <w:t xml:space="preserve"> in globin chain synthesis</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Thalassemia is a blood disorder passed down through families (inherited) in which the body makes an abnormal form or inadequate amount of hemoglobin.</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The compression of optic </w:t>
      </w:r>
      <w:proofErr w:type="spellStart"/>
      <w:r w:rsidRPr="00EA0F84">
        <w:rPr>
          <w:rFonts w:ascii="Calibri" w:eastAsia="Times New Roman" w:hAnsi="Calibri" w:cs="Calibri"/>
          <w:b/>
          <w:bCs/>
          <w:color w:val="1F497D" w:themeColor="text2"/>
          <w:sz w:val="26"/>
          <w:szCs w:val="26"/>
        </w:rPr>
        <w:t>chiasma</w:t>
      </w:r>
      <w:proofErr w:type="spellEnd"/>
      <w:r w:rsidRPr="00EA0F84">
        <w:rPr>
          <w:rFonts w:ascii="Calibri" w:eastAsia="Times New Roman" w:hAnsi="Calibri" w:cs="Calibri"/>
          <w:b/>
          <w:bCs/>
          <w:color w:val="1F497D" w:themeColor="text2"/>
          <w:sz w:val="26"/>
          <w:szCs w:val="26"/>
        </w:rPr>
        <w:t xml:space="preserve"> by pituitary tumor causes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 xml:space="preserve">&gt;. </w:t>
      </w:r>
      <w:proofErr w:type="spellStart"/>
      <w:r w:rsidRPr="00EA0F84">
        <w:rPr>
          <w:rFonts w:ascii="Calibri" w:eastAsia="Times New Roman" w:hAnsi="Calibri" w:cs="Calibri"/>
          <w:b/>
          <w:bCs/>
          <w:color w:val="1F497D" w:themeColor="text2"/>
          <w:sz w:val="26"/>
          <w:szCs w:val="26"/>
        </w:rPr>
        <w:t>Bitemporal</w:t>
      </w:r>
      <w:proofErr w:type="spellEnd"/>
      <w:r w:rsidRPr="00EA0F84">
        <w:rPr>
          <w:rFonts w:ascii="Calibri" w:eastAsia="Times New Roman" w:hAnsi="Calibri" w:cs="Calibri"/>
          <w:b/>
          <w:bCs/>
          <w:color w:val="1F497D" w:themeColor="text2"/>
          <w:sz w:val="26"/>
          <w:szCs w:val="26"/>
        </w:rPr>
        <w:t xml:space="preserve"> hemianopia</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spellStart"/>
      <w:r w:rsidRPr="00EA0F84">
        <w:rPr>
          <w:rFonts w:ascii="Arial" w:eastAsia="Times New Roman" w:hAnsi="Arial" w:cs="Arial"/>
          <w:color w:val="222222"/>
          <w:sz w:val="24"/>
          <w:szCs w:val="24"/>
        </w:rPr>
        <w:t>Bitemporal</w:t>
      </w:r>
      <w:proofErr w:type="spellEnd"/>
      <w:r w:rsidRPr="00EA0F84">
        <w:rPr>
          <w:rFonts w:ascii="Arial" w:eastAsia="Times New Roman" w:hAnsi="Arial" w:cs="Arial"/>
          <w:color w:val="222222"/>
          <w:sz w:val="24"/>
          <w:szCs w:val="24"/>
        </w:rPr>
        <w:t xml:space="preserve"> </w:t>
      </w:r>
      <w:proofErr w:type="spellStart"/>
      <w:r w:rsidRPr="00EA0F84">
        <w:rPr>
          <w:rFonts w:ascii="Arial" w:eastAsia="Times New Roman" w:hAnsi="Arial" w:cs="Arial"/>
          <w:color w:val="222222"/>
          <w:sz w:val="24"/>
          <w:szCs w:val="24"/>
        </w:rPr>
        <w:t>hemianopsia</w:t>
      </w:r>
      <w:proofErr w:type="spellEnd"/>
      <w:r w:rsidRPr="00EA0F84">
        <w:rPr>
          <w:rFonts w:ascii="Arial" w:eastAsia="Times New Roman" w:hAnsi="Arial" w:cs="Arial"/>
          <w:color w:val="222222"/>
          <w:sz w:val="24"/>
          <w:szCs w:val="24"/>
        </w:rPr>
        <w:t xml:space="preserve"> is classically associated with </w:t>
      </w:r>
      <w:proofErr w:type="spellStart"/>
      <w:r w:rsidRPr="00EA0F84">
        <w:rPr>
          <w:rFonts w:ascii="Arial" w:eastAsia="Times New Roman" w:hAnsi="Arial" w:cs="Arial"/>
          <w:color w:val="222222"/>
          <w:sz w:val="24"/>
          <w:szCs w:val="24"/>
        </w:rPr>
        <w:t>suprasellar</w:t>
      </w:r>
      <w:proofErr w:type="spellEnd"/>
      <w:r w:rsidRPr="00EA0F84">
        <w:rPr>
          <w:rFonts w:ascii="Arial" w:eastAsia="Times New Roman" w:hAnsi="Arial" w:cs="Arial"/>
          <w:color w:val="222222"/>
          <w:sz w:val="24"/>
          <w:szCs w:val="24"/>
        </w:rPr>
        <w:t xml:space="preserve"> extension of the pituitary tumor, causing compression of the anterior aspect of the optic chiasm.</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The distance of  two separate stimuli is greatest on?------&gt; The back of scapula </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The distance by which two touch stimuli must be separated to be perceived as two separate stimuli is greatest on back of scapula</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The finding which supports atrial Fibrillation most is</w:t>
      </w:r>
      <w:proofErr w:type="gramStart"/>
      <w:r w:rsidRPr="00EA0F84">
        <w:rPr>
          <w:rFonts w:ascii="Calibri" w:eastAsia="Times New Roman" w:hAnsi="Calibri" w:cs="Calibri"/>
          <w:b/>
          <w:bCs/>
          <w:color w:val="1F497D" w:themeColor="text2"/>
          <w:sz w:val="26"/>
          <w:szCs w:val="26"/>
        </w:rPr>
        <w:t>?------</w:t>
      </w:r>
      <w:proofErr w:type="gramEnd"/>
      <w:r w:rsidRPr="00EA0F84">
        <w:rPr>
          <w:rFonts w:ascii="Calibri" w:eastAsia="Times New Roman" w:hAnsi="Calibri" w:cs="Calibri"/>
          <w:b/>
          <w:bCs/>
          <w:color w:val="1F497D" w:themeColor="text2"/>
          <w:sz w:val="26"/>
          <w:szCs w:val="26"/>
        </w:rPr>
        <w:t>&gt;. Irregular R-R interval</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This is commonly described as varying RR intervals. The only two other rhythms that are irregularly irregular are atrial flutter with variable conduction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The GVE (general visceral efferent) of </w:t>
      </w:r>
      <w:proofErr w:type="spellStart"/>
      <w:r w:rsidRPr="00EA0F84">
        <w:rPr>
          <w:rFonts w:ascii="Calibri" w:eastAsia="Times New Roman" w:hAnsi="Calibri" w:cs="Calibri"/>
          <w:b/>
          <w:bCs/>
          <w:color w:val="1F497D" w:themeColor="text2"/>
          <w:sz w:val="26"/>
          <w:szCs w:val="26"/>
        </w:rPr>
        <w:t>vagus</w:t>
      </w:r>
      <w:proofErr w:type="spellEnd"/>
      <w:r w:rsidRPr="00EA0F84">
        <w:rPr>
          <w:rFonts w:ascii="Calibri" w:eastAsia="Times New Roman" w:hAnsi="Calibri" w:cs="Calibri"/>
          <w:b/>
          <w:bCs/>
          <w:color w:val="1F497D" w:themeColor="text2"/>
          <w:sz w:val="26"/>
          <w:szCs w:val="26"/>
        </w:rPr>
        <w:t xml:space="preserve"> nerve nucleus is?------&gt; </w:t>
      </w:r>
      <w:proofErr w:type="spellStart"/>
      <w:r w:rsidRPr="00EA0F84">
        <w:rPr>
          <w:rFonts w:ascii="Calibri" w:eastAsia="Times New Roman" w:hAnsi="Calibri" w:cs="Calibri"/>
          <w:b/>
          <w:bCs/>
          <w:color w:val="1F497D" w:themeColor="text2"/>
          <w:sz w:val="26"/>
          <w:szCs w:val="26"/>
        </w:rPr>
        <w:t>orsal</w:t>
      </w:r>
      <w:proofErr w:type="spellEnd"/>
      <w:r w:rsidRPr="00EA0F84">
        <w:rPr>
          <w:rFonts w:ascii="Calibri" w:eastAsia="Times New Roman" w:hAnsi="Calibri" w:cs="Calibri"/>
          <w:b/>
          <w:bCs/>
          <w:color w:val="1F497D" w:themeColor="text2"/>
          <w:sz w:val="26"/>
          <w:szCs w:val="26"/>
        </w:rPr>
        <w:t xml:space="preserve"> nucleus</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The general visceral efferent fibers of the </w:t>
      </w:r>
      <w:proofErr w:type="spellStart"/>
      <w:r w:rsidRPr="00EA0F84">
        <w:rPr>
          <w:rFonts w:ascii="Arial" w:eastAsia="Times New Roman" w:hAnsi="Arial" w:cs="Arial"/>
          <w:color w:val="222222"/>
          <w:sz w:val="24"/>
          <w:szCs w:val="24"/>
        </w:rPr>
        <w:t>vagus</w:t>
      </w:r>
      <w:proofErr w:type="spellEnd"/>
      <w:r w:rsidRPr="00EA0F84">
        <w:rPr>
          <w:rFonts w:ascii="Arial" w:eastAsia="Times New Roman" w:hAnsi="Arial" w:cs="Arial"/>
          <w:color w:val="222222"/>
          <w:sz w:val="24"/>
          <w:szCs w:val="24"/>
        </w:rPr>
        <w:t xml:space="preserve"> nerve originate in the dorsal motor nucleus of the </w:t>
      </w:r>
      <w:proofErr w:type="spellStart"/>
      <w:r w:rsidRPr="00EA0F84">
        <w:rPr>
          <w:rFonts w:ascii="Arial" w:eastAsia="Times New Roman" w:hAnsi="Arial" w:cs="Arial"/>
          <w:color w:val="222222"/>
          <w:sz w:val="24"/>
          <w:szCs w:val="24"/>
        </w:rPr>
        <w:t>vagus</w:t>
      </w:r>
      <w:proofErr w:type="spellEnd"/>
      <w:r w:rsidRPr="00EA0F84">
        <w:rPr>
          <w:rFonts w:ascii="Arial" w:eastAsia="Times New Roman" w:hAnsi="Arial" w:cs="Arial"/>
          <w:color w:val="222222"/>
          <w:sz w:val="24"/>
          <w:szCs w:val="24"/>
        </w:rPr>
        <w:t>, which is located in the floor of the fourth ventricle in the rostral medulla as well as in the central gray matter of the caudal medulla.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Default="00EA0F84" w:rsidP="00EA0F84">
      <w:pPr>
        <w:tabs>
          <w:tab w:val="left" w:pos="1729"/>
          <w:tab w:val="left" w:pos="4353"/>
          <w:tab w:val="left" w:pos="8258"/>
        </w:tabs>
        <w:spacing w:after="0" w:line="240" w:lineRule="auto"/>
        <w:ind w:left="93"/>
        <w:rPr>
          <w:rFonts w:ascii="Arial" w:eastAsia="Times New Roman" w:hAnsi="Arial" w:cs="Arial"/>
          <w:b/>
          <w:bCs/>
          <w:sz w:val="18"/>
          <w:szCs w:val="18"/>
        </w:rPr>
      </w:pPr>
      <w:r w:rsidRPr="00EA0F84">
        <w:rPr>
          <w:rFonts w:ascii="Calibri" w:eastAsia="Times New Roman" w:hAnsi="Calibri" w:cs="Calibri"/>
          <w:b/>
          <w:bCs/>
          <w:color w:val="000000"/>
        </w:rPr>
        <w:t>The secondary oocyte is formed under the influence of</w:t>
      </w:r>
      <w:proofErr w:type="gramStart"/>
      <w:r w:rsidRPr="00EA0F84">
        <w:rPr>
          <w:rFonts w:ascii="Calibri" w:eastAsia="Times New Roman" w:hAnsi="Calibri" w:cs="Calibri"/>
          <w:b/>
          <w:bCs/>
          <w:color w:val="000000"/>
        </w:rPr>
        <w:t>?------</w:t>
      </w:r>
      <w:proofErr w:type="gramEnd"/>
      <w:r w:rsidRPr="00EA0F84">
        <w:rPr>
          <w:rFonts w:ascii="Calibri" w:eastAsia="Times New Roman" w:hAnsi="Calibri" w:cs="Calibri"/>
          <w:b/>
          <w:bCs/>
          <w:color w:val="000000"/>
        </w:rPr>
        <w:t>&gt;</w:t>
      </w:r>
      <w:r w:rsidRPr="00EA0F84">
        <w:rPr>
          <w:rFonts w:ascii="Arial" w:eastAsia="Times New Roman" w:hAnsi="Arial" w:cs="Arial"/>
          <w:b/>
          <w:bCs/>
          <w:sz w:val="18"/>
          <w:szCs w:val="18"/>
        </w:rPr>
        <w:t>FSH</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spellStart"/>
      <w:r w:rsidRPr="00EA0F84">
        <w:rPr>
          <w:rFonts w:ascii="Calibri" w:eastAsia="Times New Roman" w:hAnsi="Calibri" w:cs="Calibri"/>
          <w:b/>
          <w:bCs/>
          <w:color w:val="1F497D" w:themeColor="text2"/>
          <w:sz w:val="26"/>
          <w:szCs w:val="26"/>
        </w:rPr>
        <w:t>Thenar</w:t>
      </w:r>
      <w:proofErr w:type="spellEnd"/>
      <w:r w:rsidRPr="00EA0F84">
        <w:rPr>
          <w:rFonts w:ascii="Calibri" w:eastAsia="Times New Roman" w:hAnsi="Calibri" w:cs="Calibri"/>
          <w:b/>
          <w:bCs/>
          <w:color w:val="1F497D" w:themeColor="text2"/>
          <w:sz w:val="26"/>
          <w:szCs w:val="26"/>
        </w:rPr>
        <w:t xml:space="preserve"> atrophy and lateral three and a half finger involved, diagnosis------&gt; Carpel tunnel</w:t>
      </w:r>
    </w:p>
    <w:p w:rsidR="00EA0F84" w:rsidRDefault="00EA0F84" w:rsidP="00EA0F84">
      <w:pPr>
        <w:tabs>
          <w:tab w:val="left" w:pos="1729"/>
          <w:tab w:val="left" w:pos="4353"/>
        </w:tabs>
        <w:spacing w:after="0" w:line="240" w:lineRule="auto"/>
        <w:ind w:left="93"/>
        <w:rPr>
          <w:rFonts w:ascii="Calibri" w:eastAsia="Times New Roman" w:hAnsi="Calibri" w:cs="Calibri"/>
        </w:rPr>
      </w:pPr>
      <w:proofErr w:type="gramStart"/>
      <w:r w:rsidRPr="00EA0F84">
        <w:rPr>
          <w:rFonts w:ascii="Calibri" w:eastAsia="Times New Roman" w:hAnsi="Calibri" w:cs="Calibri"/>
        </w:rPr>
        <w:lastRenderedPageBreak/>
        <w:t>carpal</w:t>
      </w:r>
      <w:proofErr w:type="gramEnd"/>
      <w:r w:rsidRPr="00EA0F84">
        <w:rPr>
          <w:rFonts w:ascii="Calibri" w:eastAsia="Times New Roman" w:hAnsi="Calibri" w:cs="Calibri"/>
        </w:rPr>
        <w:t xml:space="preserve"> tunnel syndrome numbness, tingling, and pain in your thumb and the first three fingers of your hand. </w:t>
      </w:r>
      <w:proofErr w:type="gramStart"/>
      <w:r w:rsidRPr="00EA0F84">
        <w:rPr>
          <w:rFonts w:ascii="Calibri" w:eastAsia="Times New Roman" w:hAnsi="Calibri" w:cs="Calibri"/>
        </w:rPr>
        <w:t>pain</w:t>
      </w:r>
      <w:proofErr w:type="gramEnd"/>
      <w:r w:rsidRPr="00EA0F84">
        <w:rPr>
          <w:rFonts w:ascii="Calibri" w:eastAsia="Times New Roman" w:hAnsi="Calibri" w:cs="Calibri"/>
        </w:rPr>
        <w:t xml:space="preserve"> and burning that travels up your arm. </w:t>
      </w:r>
      <w:proofErr w:type="gramStart"/>
      <w:r w:rsidRPr="00EA0F84">
        <w:rPr>
          <w:rFonts w:ascii="Calibri" w:eastAsia="Times New Roman" w:hAnsi="Calibri" w:cs="Calibri"/>
        </w:rPr>
        <w:t>wrist</w:t>
      </w:r>
      <w:proofErr w:type="gramEnd"/>
      <w:r w:rsidRPr="00EA0F84">
        <w:rPr>
          <w:rFonts w:ascii="Calibri" w:eastAsia="Times New Roman" w:hAnsi="Calibri" w:cs="Calibri"/>
        </w:rPr>
        <w:t xml:space="preserve"> pain at night that interferes with sleep. </w:t>
      </w:r>
      <w:proofErr w:type="gramStart"/>
      <w:r w:rsidRPr="00EA0F84">
        <w:rPr>
          <w:rFonts w:ascii="Calibri" w:eastAsia="Times New Roman" w:hAnsi="Calibri" w:cs="Calibri"/>
        </w:rPr>
        <w:t>weakness</w:t>
      </w:r>
      <w:proofErr w:type="gramEnd"/>
      <w:r w:rsidRPr="00EA0F84">
        <w:rPr>
          <w:rFonts w:ascii="Calibri" w:eastAsia="Times New Roman" w:hAnsi="Calibri" w:cs="Calibri"/>
        </w:rPr>
        <w:t xml:space="preserve"> in the muscles of the hand.</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Total number of ATP produced by one Glucose?------&gt;38</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38 ATP molecules can be made per oxidized glucose molecule during cellular respiration (2 from glycolysis, 2 from the Krebs cycle, and about 34 from the electron transport system)</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Transplant rejection due to?------&gt; CD 8</w:t>
      </w:r>
    </w:p>
    <w:p w:rsidR="00EA0F84" w:rsidRDefault="00EA0F84" w:rsidP="00EA0F84">
      <w:pPr>
        <w:tabs>
          <w:tab w:val="left" w:pos="1729"/>
          <w:tab w:val="left" w:pos="4353"/>
        </w:tabs>
        <w:spacing w:after="0" w:line="240" w:lineRule="auto"/>
        <w:ind w:left="93"/>
        <w:rPr>
          <w:rFonts w:ascii="Calibri" w:eastAsia="Times New Roman" w:hAnsi="Calibri" w:cs="Calibri"/>
        </w:rPr>
      </w:pPr>
      <w:r w:rsidRPr="00EA0F84">
        <w:rPr>
          <w:rFonts w:ascii="Calibri" w:eastAsia="Times New Roman" w:hAnsi="Calibri" w:cs="Calibri"/>
        </w:rPr>
        <w:t xml:space="preserve">Transplant rejection occurs when transplanted tissue is rejected by the recipient's immune system </w:t>
      </w:r>
      <w:proofErr w:type="spellStart"/>
      <w:r w:rsidRPr="00EA0F84">
        <w:rPr>
          <w:rFonts w:ascii="Calibri" w:eastAsia="Times New Roman" w:hAnsi="Calibri" w:cs="Calibri"/>
        </w:rPr>
        <w:t>e.g</w:t>
      </w:r>
      <w:proofErr w:type="spellEnd"/>
      <w:r w:rsidRPr="00EA0F84">
        <w:rPr>
          <w:rFonts w:ascii="Calibri" w:eastAsia="Times New Roman" w:hAnsi="Calibri" w:cs="Calibri"/>
        </w:rPr>
        <w:t xml:space="preserve"> c8</w:t>
      </w:r>
    </w:p>
    <w:p w:rsidR="00EA0F84" w:rsidRPr="00EA0F84" w:rsidRDefault="00EA0F84" w:rsidP="00EA0F84">
      <w:pPr>
        <w:tabs>
          <w:tab w:val="left" w:pos="1729"/>
          <w:tab w:val="left" w:pos="4353"/>
        </w:tabs>
        <w:spacing w:after="0" w:line="240" w:lineRule="auto"/>
        <w:ind w:left="93"/>
        <w:rPr>
          <w:rFonts w:ascii="Calibri" w:eastAsia="Times New Roman" w:hAnsi="Calibri" w:cs="Calibri"/>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Treatment of status </w:t>
      </w:r>
      <w:proofErr w:type="spellStart"/>
      <w:r w:rsidRPr="00EA0F84">
        <w:rPr>
          <w:rFonts w:ascii="Calibri" w:eastAsia="Times New Roman" w:hAnsi="Calibri" w:cs="Calibri"/>
          <w:b/>
          <w:bCs/>
          <w:color w:val="1F497D" w:themeColor="text2"/>
          <w:sz w:val="26"/>
          <w:szCs w:val="26"/>
        </w:rPr>
        <w:t>epilepticus</w:t>
      </w:r>
      <w:proofErr w:type="spellEnd"/>
      <w:r w:rsidRPr="00EA0F84">
        <w:rPr>
          <w:rFonts w:ascii="Calibri" w:eastAsia="Times New Roman" w:hAnsi="Calibri" w:cs="Calibri"/>
          <w:b/>
          <w:bCs/>
          <w:color w:val="1F497D" w:themeColor="text2"/>
          <w:sz w:val="26"/>
          <w:szCs w:val="26"/>
        </w:rPr>
        <w:t xml:space="preserve"> is?------&gt;diazepam</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The benzodiazepines are some of the most effective drugs in the treatment of acute seizures and status </w:t>
      </w:r>
      <w:proofErr w:type="spellStart"/>
      <w:r w:rsidRPr="00EA0F84">
        <w:rPr>
          <w:rFonts w:ascii="Arial" w:eastAsia="Times New Roman" w:hAnsi="Arial" w:cs="Arial"/>
          <w:color w:val="222222"/>
          <w:sz w:val="24"/>
          <w:szCs w:val="24"/>
        </w:rPr>
        <w:t>epilepticus</w:t>
      </w:r>
      <w:proofErr w:type="spellEnd"/>
      <w:r w:rsidRPr="00EA0F84">
        <w:rPr>
          <w:rFonts w:ascii="Arial" w:eastAsia="Times New Roman" w:hAnsi="Arial" w:cs="Arial"/>
          <w:color w:val="222222"/>
          <w:sz w:val="24"/>
          <w:szCs w:val="24"/>
        </w:rPr>
        <w:t>.</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 xml:space="preserve">Tumor marker for </w:t>
      </w:r>
      <w:proofErr w:type="spellStart"/>
      <w:r w:rsidRPr="00EA0F84">
        <w:rPr>
          <w:rFonts w:ascii="Calibri" w:eastAsia="Times New Roman" w:hAnsi="Calibri" w:cs="Calibri"/>
          <w:b/>
          <w:bCs/>
          <w:color w:val="1F497D" w:themeColor="text2"/>
          <w:sz w:val="26"/>
          <w:szCs w:val="26"/>
        </w:rPr>
        <w:t>Ca</w:t>
      </w:r>
      <w:proofErr w:type="spellEnd"/>
      <w:r w:rsidRPr="00EA0F84">
        <w:rPr>
          <w:rFonts w:ascii="Calibri" w:eastAsia="Times New Roman" w:hAnsi="Calibri" w:cs="Calibri"/>
          <w:b/>
          <w:bCs/>
          <w:color w:val="1F497D" w:themeColor="text2"/>
          <w:sz w:val="26"/>
          <w:szCs w:val="26"/>
        </w:rPr>
        <w:t xml:space="preserve"> colon?------&gt; CEA</w:t>
      </w:r>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roofErr w:type="spellStart"/>
      <w:r w:rsidRPr="00EA0F84">
        <w:rPr>
          <w:rFonts w:ascii="Arial" w:eastAsia="Times New Roman" w:hAnsi="Arial" w:cs="Arial"/>
          <w:color w:val="222222"/>
          <w:sz w:val="24"/>
          <w:szCs w:val="24"/>
        </w:rPr>
        <w:t>Carcinoembryonic</w:t>
      </w:r>
      <w:proofErr w:type="spellEnd"/>
      <w:r w:rsidRPr="00EA0F84">
        <w:rPr>
          <w:rFonts w:ascii="Arial" w:eastAsia="Times New Roman" w:hAnsi="Arial" w:cs="Arial"/>
          <w:color w:val="222222"/>
          <w:sz w:val="24"/>
          <w:szCs w:val="24"/>
        </w:rPr>
        <w:t xml:space="preserve"> antigen (CEA) level is the tumor marker most often used in colorectal cancer. ... CA 19-9 is a blood marker that may be elevated in colorectal cancer.</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Two groups one with CHD and associated risk factor is compared to another group with CHD but no associated risk factor. What type of study is it?------&gt; Cohort</w:t>
      </w:r>
    </w:p>
    <w:p w:rsidR="00EA0F84" w:rsidRDefault="00EA0F84" w:rsidP="00EA0F84">
      <w:pPr>
        <w:tabs>
          <w:tab w:val="left" w:pos="1729"/>
          <w:tab w:val="left" w:pos="4353"/>
        </w:tabs>
        <w:spacing w:after="0" w:line="240" w:lineRule="auto"/>
        <w:ind w:left="93"/>
        <w:rPr>
          <w:rFonts w:ascii="Arial" w:eastAsia="Times New Roman" w:hAnsi="Arial" w:cs="Arial"/>
          <w:color w:val="222222"/>
        </w:rPr>
      </w:pPr>
      <w:r w:rsidRPr="00EA0F84">
        <w:rPr>
          <w:rFonts w:ascii="Arial" w:eastAsia="Times New Roman" w:hAnsi="Arial" w:cs="Arial"/>
          <w:color w:val="222222"/>
        </w:rPr>
        <w:t>A cohort study is a particular form of longitudinal study that samples a cohort (a group of people who share a defining characteristic, typically those who experienced a common event in a selected period, such as birth or graduation), performing a cross-section at intervals through time</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unconjugated</w:t>
      </w:r>
      <w:proofErr w:type="gramEnd"/>
      <w:r w:rsidRPr="00EA0F84">
        <w:rPr>
          <w:rFonts w:ascii="Calibri" w:eastAsia="Times New Roman" w:hAnsi="Calibri" w:cs="Calibri"/>
          <w:b/>
          <w:bCs/>
          <w:color w:val="1F497D" w:themeColor="text2"/>
          <w:sz w:val="26"/>
          <w:szCs w:val="26"/>
        </w:rPr>
        <w:t xml:space="preserve"> hyper bilirubin levels 47. Diagnosis is?------&gt; Gilbert </w:t>
      </w:r>
      <w:proofErr w:type="spellStart"/>
      <w:r w:rsidRPr="00EA0F84">
        <w:rPr>
          <w:rFonts w:ascii="Calibri" w:eastAsia="Times New Roman" w:hAnsi="Calibri" w:cs="Calibri"/>
          <w:b/>
          <w:bCs/>
          <w:color w:val="1F497D" w:themeColor="text2"/>
          <w:sz w:val="26"/>
          <w:szCs w:val="26"/>
        </w:rPr>
        <w:t>synrome</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r w:rsidRPr="00EA0F84">
        <w:rPr>
          <w:rFonts w:ascii="Arial" w:eastAsia="Times New Roman" w:hAnsi="Arial" w:cs="Arial"/>
          <w:color w:val="222222"/>
          <w:sz w:val="24"/>
          <w:szCs w:val="24"/>
        </w:rPr>
        <w:t xml:space="preserve">People with Gilbert syndrome have a buildup of unconjugated bilirubin in their blood (unconjugated </w:t>
      </w:r>
      <w:proofErr w:type="spellStart"/>
      <w:r w:rsidRPr="00EA0F84">
        <w:rPr>
          <w:rFonts w:ascii="Arial" w:eastAsia="Times New Roman" w:hAnsi="Arial" w:cs="Arial"/>
          <w:color w:val="222222"/>
          <w:sz w:val="24"/>
          <w:szCs w:val="24"/>
        </w:rPr>
        <w:t>hyperbilirubinemia</w:t>
      </w:r>
      <w:proofErr w:type="spellEnd"/>
      <w:r w:rsidRPr="00EA0F84">
        <w:rPr>
          <w:rFonts w:ascii="Arial" w:eastAsia="Times New Roman" w:hAnsi="Arial" w:cs="Arial"/>
          <w:color w:val="222222"/>
          <w:sz w:val="24"/>
          <w:szCs w:val="24"/>
        </w:rPr>
        <w:t>). </w:t>
      </w:r>
    </w:p>
    <w:p w:rsidR="00EA0F84" w:rsidRPr="00EA0F84" w:rsidRDefault="00EA0F84" w:rsidP="00EA0F84">
      <w:pPr>
        <w:tabs>
          <w:tab w:val="left" w:pos="1729"/>
          <w:tab w:val="left" w:pos="4353"/>
        </w:tabs>
        <w:spacing w:after="0" w:line="240" w:lineRule="auto"/>
        <w:ind w:left="93"/>
        <w:rPr>
          <w:rFonts w:ascii="Arial" w:eastAsia="Times New Roman" w:hAnsi="Arial" w:cs="Arial"/>
          <w:color w:val="222222"/>
          <w:sz w:val="24"/>
          <w:szCs w:val="24"/>
        </w:rPr>
      </w:pPr>
    </w:p>
    <w:p w:rsidR="00EA0F84" w:rsidRPr="00EA0F84" w:rsidRDefault="00EA0F84" w:rsidP="00EA0F84">
      <w:pPr>
        <w:pStyle w:val="ListParagraph"/>
        <w:numPr>
          <w:ilvl w:val="0"/>
          <w:numId w:val="4"/>
        </w:numPr>
        <w:tabs>
          <w:tab w:val="left" w:pos="1729"/>
          <w:tab w:val="left" w:pos="4353"/>
        </w:tabs>
        <w:spacing w:after="0" w:line="240" w:lineRule="auto"/>
        <w:rPr>
          <w:rFonts w:ascii="Calibri" w:eastAsia="Times New Roman" w:hAnsi="Calibri" w:cs="Calibri"/>
          <w:b/>
          <w:bCs/>
          <w:color w:val="1F497D" w:themeColor="text2"/>
          <w:sz w:val="26"/>
          <w:szCs w:val="26"/>
        </w:rPr>
      </w:pPr>
      <w:proofErr w:type="gramStart"/>
      <w:r w:rsidRPr="00EA0F84">
        <w:rPr>
          <w:rFonts w:ascii="Calibri" w:eastAsia="Times New Roman" w:hAnsi="Calibri" w:cs="Calibri"/>
          <w:b/>
          <w:bCs/>
          <w:color w:val="1F497D" w:themeColor="text2"/>
          <w:sz w:val="26"/>
          <w:szCs w:val="26"/>
        </w:rPr>
        <w:t>weak</w:t>
      </w:r>
      <w:proofErr w:type="gramEnd"/>
      <w:r w:rsidRPr="00EA0F84">
        <w:rPr>
          <w:rFonts w:ascii="Calibri" w:eastAsia="Times New Roman" w:hAnsi="Calibri" w:cs="Calibri"/>
          <w:b/>
          <w:bCs/>
          <w:color w:val="1F497D" w:themeColor="text2"/>
          <w:sz w:val="26"/>
          <w:szCs w:val="26"/>
        </w:rPr>
        <w:t xml:space="preserve"> pulses in his right hand and fracture of right first rib . arteries will be damaged?------&gt; </w:t>
      </w:r>
      <w:proofErr w:type="spellStart"/>
      <w:r w:rsidRPr="00EA0F84">
        <w:rPr>
          <w:rFonts w:ascii="Calibri" w:eastAsia="Times New Roman" w:hAnsi="Calibri" w:cs="Calibri"/>
          <w:b/>
          <w:bCs/>
          <w:color w:val="1F497D" w:themeColor="text2"/>
          <w:sz w:val="26"/>
          <w:szCs w:val="26"/>
        </w:rPr>
        <w:t>Subclavian</w:t>
      </w:r>
      <w:proofErr w:type="spellEnd"/>
    </w:p>
    <w:p w:rsidR="00EA0F84" w:rsidRDefault="00EA0F84" w:rsidP="00EA0F84">
      <w:pPr>
        <w:tabs>
          <w:tab w:val="left" w:pos="1729"/>
          <w:tab w:val="left" w:pos="4353"/>
        </w:tabs>
        <w:spacing w:after="0" w:line="240" w:lineRule="auto"/>
        <w:ind w:left="93"/>
        <w:rPr>
          <w:rFonts w:ascii="Arial" w:eastAsia="Times New Roman" w:hAnsi="Arial" w:cs="Arial"/>
          <w:color w:val="3C4043"/>
        </w:rPr>
      </w:pPr>
      <w:r w:rsidRPr="00EA0F84">
        <w:rPr>
          <w:rFonts w:ascii="Arial" w:eastAsia="Times New Roman" w:hAnsi="Arial" w:cs="Arial"/>
          <w:color w:val="3C4043"/>
        </w:rPr>
        <w:lastRenderedPageBreak/>
        <w:t xml:space="preserve">Physical examination is significant for weak pulses on an </w:t>
      </w:r>
      <w:proofErr w:type="spellStart"/>
      <w:r w:rsidRPr="00EA0F84">
        <w:rPr>
          <w:rFonts w:ascii="Arial" w:eastAsia="Times New Roman" w:hAnsi="Arial" w:cs="Arial"/>
          <w:color w:val="3C4043"/>
        </w:rPr>
        <w:t>ipsilateral</w:t>
      </w:r>
      <w:proofErr w:type="spellEnd"/>
      <w:r w:rsidRPr="00EA0F84">
        <w:rPr>
          <w:rFonts w:ascii="Arial" w:eastAsia="Times New Roman" w:hAnsi="Arial" w:cs="Arial"/>
          <w:color w:val="3C4043"/>
        </w:rPr>
        <w:t xml:space="preserve"> extremity, a systolic blood pressure difference of more than 10mmHg compared to contralateral extremity. Sometimes the affected hand may feel cool to touch, and in severe cases, digital ischemia has also been described.</w:t>
      </w:r>
    </w:p>
    <w:p w:rsidR="00EA0F84" w:rsidRPr="00EA0F84" w:rsidRDefault="00EA0F84" w:rsidP="00EA0F84">
      <w:pPr>
        <w:tabs>
          <w:tab w:val="left" w:pos="1729"/>
          <w:tab w:val="left" w:pos="4353"/>
        </w:tabs>
        <w:spacing w:after="0" w:line="240" w:lineRule="auto"/>
        <w:ind w:left="93"/>
        <w:rPr>
          <w:rFonts w:ascii="Arial" w:eastAsia="Times New Roman" w:hAnsi="Arial" w:cs="Arial"/>
          <w:color w:val="3C4043"/>
        </w:rPr>
      </w:pPr>
    </w:p>
    <w:p w:rsidR="00EA0F84" w:rsidRPr="00EA0F84" w:rsidRDefault="00EA0F84" w:rsidP="00EA0F84">
      <w:pPr>
        <w:pStyle w:val="ListParagraph"/>
        <w:numPr>
          <w:ilvl w:val="0"/>
          <w:numId w:val="4"/>
        </w:numPr>
        <w:tabs>
          <w:tab w:val="left" w:pos="1729"/>
          <w:tab w:val="left" w:pos="4353"/>
          <w:tab w:val="left" w:pos="8258"/>
        </w:tabs>
        <w:spacing w:after="0" w:line="240" w:lineRule="auto"/>
        <w:rPr>
          <w:rFonts w:ascii="Calibri" w:eastAsia="Times New Roman" w:hAnsi="Calibri" w:cs="Calibri"/>
          <w:b/>
          <w:bCs/>
          <w:color w:val="1F497D" w:themeColor="text2"/>
          <w:sz w:val="26"/>
          <w:szCs w:val="26"/>
        </w:rPr>
      </w:pPr>
      <w:r w:rsidRPr="00EA0F84">
        <w:rPr>
          <w:rFonts w:ascii="Calibri" w:eastAsia="Times New Roman" w:hAnsi="Calibri" w:cs="Calibri"/>
          <w:b/>
          <w:bCs/>
          <w:color w:val="1F497D" w:themeColor="text2"/>
          <w:sz w:val="26"/>
          <w:szCs w:val="26"/>
        </w:rPr>
        <w:t>White blood cells enter the lymph node through?------&gt; Sub capsular afferent lymphatic</w:t>
      </w:r>
    </w:p>
    <w:p w:rsidR="00EA0F84" w:rsidRDefault="00EA0F84" w:rsidP="00EA0F84">
      <w:pPr>
        <w:tabs>
          <w:tab w:val="left" w:pos="1729"/>
          <w:tab w:val="left" w:pos="4353"/>
          <w:tab w:val="left" w:pos="8258"/>
        </w:tabs>
        <w:spacing w:after="0" w:line="240" w:lineRule="auto"/>
        <w:ind w:left="93"/>
        <w:rPr>
          <w:rFonts w:ascii="Arial" w:eastAsia="Times New Roman" w:hAnsi="Arial" w:cs="Arial"/>
          <w:color w:val="52565A"/>
        </w:rPr>
      </w:pPr>
      <w:r w:rsidRPr="00EA0F84">
        <w:rPr>
          <w:rFonts w:ascii="Arial" w:eastAsia="Times New Roman" w:hAnsi="Arial" w:cs="Arial"/>
          <w:color w:val="52565A"/>
        </w:rPr>
        <w:t>Lymph enters the node via afferent lymphatic vessels, which are located within the capsule. Lymph from the extracellular space carries antigens and antigen presenting cells such as dendritic cells and macrophages from the tissues to the lymph nodes.</w:t>
      </w:r>
    </w:p>
    <w:p w:rsidR="00EA0F84" w:rsidRPr="00EA0F84" w:rsidRDefault="00EA0F84" w:rsidP="00EA0F84">
      <w:pPr>
        <w:tabs>
          <w:tab w:val="left" w:pos="1729"/>
          <w:tab w:val="left" w:pos="4353"/>
          <w:tab w:val="left" w:pos="8258"/>
        </w:tabs>
        <w:spacing w:after="0" w:line="240" w:lineRule="auto"/>
        <w:ind w:left="93"/>
        <w:rPr>
          <w:rFonts w:ascii="Calibri" w:eastAsia="Times New Roman" w:hAnsi="Calibri" w:cs="Calibri"/>
          <w:color w:val="000000"/>
        </w:rPr>
      </w:pPr>
    </w:p>
    <w:p w:rsidR="004F6BBF" w:rsidRDefault="004F6BBF" w:rsidP="004F6BBF">
      <w:proofErr w:type="spellStart"/>
      <w:r>
        <w:t>FcpsWorld</w:t>
      </w:r>
      <w:proofErr w:type="spellEnd"/>
      <w:r>
        <w:t xml:space="preserve"> Facebook Group: </w:t>
      </w:r>
      <w:hyperlink r:id="rId10" w:history="1">
        <w:r>
          <w:rPr>
            <w:rStyle w:val="Hyperlink"/>
          </w:rPr>
          <w:t>https://www.facebook.com/groups/368409263806653/</w:t>
        </w:r>
      </w:hyperlink>
    </w:p>
    <w:p w:rsidR="004F6BBF" w:rsidRDefault="004F6BBF" w:rsidP="004F6BBF">
      <w:r>
        <w:t xml:space="preserve">Help Others &amp; Get helped! Join our </w:t>
      </w:r>
      <w:proofErr w:type="spellStart"/>
      <w:r>
        <w:t>Whatsapp</w:t>
      </w:r>
      <w:proofErr w:type="spellEnd"/>
      <w:r>
        <w:t xml:space="preserve"> groups</w:t>
      </w:r>
    </w:p>
    <w:p w:rsidR="004F6BBF" w:rsidRDefault="004F6BBF" w:rsidP="004F6BBF">
      <w:proofErr w:type="spellStart"/>
      <w:r>
        <w:t>Fcps</w:t>
      </w:r>
      <w:proofErr w:type="spellEnd"/>
      <w:r>
        <w:t xml:space="preserve"> </w:t>
      </w:r>
      <w:proofErr w:type="gramStart"/>
      <w:r>
        <w:t xml:space="preserve">Anesthesia  </w:t>
      </w:r>
      <w:proofErr w:type="gramEnd"/>
      <w:r w:rsidR="00741550">
        <w:fldChar w:fldCharType="begin"/>
      </w:r>
      <w:r w:rsidR="00741550">
        <w:instrText xml:space="preserve"> HYPERLINK "https://chat.whatsapp.com/GLGfqpdQkCOAtMEGvXSoJe" \t "_blank" </w:instrText>
      </w:r>
      <w:r w:rsidR="00741550">
        <w:fldChar w:fldCharType="separate"/>
      </w:r>
      <w:r>
        <w:rPr>
          <w:rStyle w:val="Hyperlink"/>
        </w:rPr>
        <w:t>https://chat.whatsapp.com/GLGfqpdQkCOAtMEGvXSoJe</w:t>
      </w:r>
      <w:r w:rsidR="00741550">
        <w:rPr>
          <w:rStyle w:val="Hyperlink"/>
        </w:rPr>
        <w:fldChar w:fldCharType="end"/>
      </w:r>
    </w:p>
    <w:p w:rsidR="004F6BBF" w:rsidRDefault="004F6BBF" w:rsidP="004F6BBF">
      <w:proofErr w:type="spellStart"/>
      <w:r>
        <w:t>Jcat</w:t>
      </w:r>
      <w:proofErr w:type="spellEnd"/>
      <w:r>
        <w:t xml:space="preserve"> MD/MS: </w:t>
      </w:r>
      <w:hyperlink r:id="rId11" w:history="1">
        <w:r w:rsidRPr="00DF0014">
          <w:rPr>
            <w:rStyle w:val="Hyperlink"/>
          </w:rPr>
          <w:t>https://chat.whatsapp.com/C1nJ5LWhqfu6odqN2KJFYu</w:t>
        </w:r>
      </w:hyperlink>
    </w:p>
    <w:p w:rsidR="004F6BBF" w:rsidRDefault="004F6BBF" w:rsidP="004F6BBF">
      <w:proofErr w:type="spellStart"/>
      <w:r>
        <w:t>Fcps</w:t>
      </w:r>
      <w:proofErr w:type="spellEnd"/>
      <w:r>
        <w:t xml:space="preserve"> Pathology: </w:t>
      </w:r>
      <w:hyperlink r:id="rId12" w:history="1">
        <w:r w:rsidRPr="00DF0014">
          <w:rPr>
            <w:rStyle w:val="Hyperlink"/>
          </w:rPr>
          <w:t>https://chat.whatsapp.com/FpKUhYPA70gG2LJ4S7rZje</w:t>
        </w:r>
      </w:hyperlink>
    </w:p>
    <w:p w:rsidR="004F6BBF" w:rsidRDefault="004F6BBF" w:rsidP="004F6BBF">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F6BBF" w:rsidRDefault="004F6BBF" w:rsidP="004F6BBF">
      <w:proofErr w:type="spellStart"/>
      <w:r>
        <w:t>Fcps</w:t>
      </w:r>
      <w:proofErr w:type="spellEnd"/>
      <w:r>
        <w:t xml:space="preserve"> Surgery: </w:t>
      </w:r>
      <w:hyperlink r:id="rId14" w:history="1">
        <w:r w:rsidRPr="00DF0014">
          <w:rPr>
            <w:rStyle w:val="Hyperlink"/>
          </w:rPr>
          <w:t>https://chat.whatsapp.com/HVD0Lkm9UocKZOG6iapxJX</w:t>
        </w:r>
      </w:hyperlink>
    </w:p>
    <w:p w:rsidR="004F6BBF" w:rsidRDefault="004F6BBF" w:rsidP="004F6BBF">
      <w:proofErr w:type="spellStart"/>
      <w:r>
        <w:t>Fcps</w:t>
      </w:r>
      <w:proofErr w:type="spellEnd"/>
      <w:r>
        <w:t xml:space="preserve"> medicine: </w:t>
      </w:r>
      <w:hyperlink r:id="rId15" w:history="1">
        <w:r w:rsidRPr="00DF0014">
          <w:rPr>
            <w:rStyle w:val="Hyperlink"/>
          </w:rPr>
          <w:t>https://chat.whatsapp.com/HepCEF5LLxy9dApKph1RVf</w:t>
        </w:r>
      </w:hyperlink>
    </w:p>
    <w:p w:rsidR="004F6BBF" w:rsidRDefault="004F6BBF" w:rsidP="004F6BBF">
      <w:proofErr w:type="spellStart"/>
      <w:r>
        <w:t>Fcps</w:t>
      </w:r>
      <w:proofErr w:type="spellEnd"/>
      <w:r>
        <w:t xml:space="preserve"> psychiatry: </w:t>
      </w:r>
      <w:hyperlink r:id="rId16" w:history="1">
        <w:r w:rsidRPr="00DF0014">
          <w:rPr>
            <w:rStyle w:val="Hyperlink"/>
          </w:rPr>
          <w:t>https://chat.whatsapp.com/Dl0GUB1nFcv7pdYPjoaS6E</w:t>
        </w:r>
      </w:hyperlink>
    </w:p>
    <w:p w:rsidR="004F6BBF" w:rsidRDefault="004F6BBF" w:rsidP="004F6BBF">
      <w:proofErr w:type="spellStart"/>
      <w:r>
        <w:t>Fcps</w:t>
      </w:r>
      <w:proofErr w:type="spellEnd"/>
      <w:r>
        <w:t xml:space="preserve"> radiology: </w:t>
      </w:r>
      <w:hyperlink r:id="rId17" w:history="1">
        <w:r w:rsidRPr="00DF0014">
          <w:rPr>
            <w:rStyle w:val="Hyperlink"/>
          </w:rPr>
          <w:t>https://chat.whatsapp.com/G8p196qrHI9K7yiRO5Ydk7</w:t>
        </w:r>
      </w:hyperlink>
    </w:p>
    <w:p w:rsidR="004F6BBF" w:rsidRDefault="004F6BBF" w:rsidP="004F6BBF">
      <w:pPr>
        <w:rPr>
          <w:rStyle w:val="Hyperlink"/>
        </w:rPr>
      </w:pPr>
      <w:proofErr w:type="spellStart"/>
      <w:r>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F6BBF" w:rsidRDefault="004F6BBF" w:rsidP="004F6BBF">
      <w:r>
        <w:t>To Join Online classes contact: 03129684658</w:t>
      </w:r>
    </w:p>
    <w:p w:rsidR="00DF419E" w:rsidRPr="00D240F3" w:rsidRDefault="00DF419E" w:rsidP="00DF419E">
      <w:pPr>
        <w:rPr>
          <w:rFonts w:cstheme="minorHAnsi"/>
          <w:b/>
          <w:color w:val="FF0000"/>
          <w:sz w:val="48"/>
          <w:szCs w:val="48"/>
          <w:u w:val="single"/>
        </w:rPr>
      </w:pPr>
      <w:r>
        <w:rPr>
          <w:noProof/>
        </w:rPr>
        <w:lastRenderedPageBreak/>
        <w:drawing>
          <wp:anchor distT="0" distB="0" distL="114300" distR="114300" simplePos="0" relativeHeight="251661312" behindDoc="0" locked="0" layoutInCell="1" allowOverlap="1" wp14:anchorId="2078EAAD" wp14:editId="59CFB91A">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DF419E" w:rsidRPr="00D240F3" w:rsidRDefault="00DF419E" w:rsidP="00DF419E">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DF419E" w:rsidRPr="00D240F3" w:rsidRDefault="00DF419E" w:rsidP="00DF419E">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DF419E" w:rsidRPr="00D240F3" w:rsidRDefault="00DF419E" w:rsidP="00DF419E">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DF419E" w:rsidRPr="00D240F3" w:rsidRDefault="00DF419E" w:rsidP="00DF419E">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DF419E" w:rsidRPr="00D240F3" w:rsidRDefault="00DF419E" w:rsidP="00DF419E">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DF419E" w:rsidRPr="00D240F3" w:rsidRDefault="00DF419E" w:rsidP="00DF419E">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DF419E" w:rsidRPr="00D240F3" w:rsidRDefault="00DF419E" w:rsidP="00DF419E">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CF2E51" w:rsidRDefault="00CF2E51"/>
    <w:sectPr w:rsidR="00CF2E5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50" w:rsidRDefault="00741550" w:rsidP="009438D9">
      <w:pPr>
        <w:spacing w:after="0" w:line="240" w:lineRule="auto"/>
      </w:pPr>
      <w:r>
        <w:separator/>
      </w:r>
    </w:p>
  </w:endnote>
  <w:endnote w:type="continuationSeparator" w:id="0">
    <w:p w:rsidR="00741550" w:rsidRDefault="00741550" w:rsidP="009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Nuni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E" w:rsidRDefault="00DF4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Pr="00487A55" w:rsidRDefault="009438D9" w:rsidP="009438D9">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1FC34B10" wp14:editId="222375D0">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9438D9" w:rsidRPr="00487A55" w:rsidRDefault="009438D9" w:rsidP="009438D9">
    <w:pPr>
      <w:numPr>
        <w:ilvl w:val="0"/>
        <w:numId w:val="2"/>
      </w:numPr>
      <w:spacing w:after="0"/>
      <w:rPr>
        <w:color w:val="92D050"/>
      </w:rPr>
    </w:pPr>
    <w:r w:rsidRPr="00487A55">
      <w:rPr>
        <w:color w:val="92D050"/>
      </w:rPr>
      <w:t>Complete course in 2months including Past paper discussion</w:t>
    </w:r>
  </w:p>
  <w:p w:rsidR="009438D9" w:rsidRPr="00487A55" w:rsidRDefault="009438D9" w:rsidP="009438D9">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6E4934EF" wp14:editId="0980A08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69A02BA" wp14:editId="7D676432">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9438D9" w:rsidRPr="00487A55" w:rsidRDefault="009438D9" w:rsidP="009438D9">
    <w:pPr>
      <w:numPr>
        <w:ilvl w:val="0"/>
        <w:numId w:val="2"/>
      </w:numPr>
      <w:spacing w:after="0"/>
      <w:rPr>
        <w:color w:val="92D050"/>
      </w:rPr>
    </w:pPr>
    <w:r w:rsidRPr="00487A55">
      <w:rPr>
        <w:color w:val="92D050"/>
      </w:rPr>
      <w:t>100% feasible with job and 100% time adjustment for students</w:t>
    </w:r>
  </w:p>
  <w:p w:rsidR="009438D9" w:rsidRDefault="00741550" w:rsidP="009438D9">
    <w:pPr>
      <w:numPr>
        <w:ilvl w:val="0"/>
        <w:numId w:val="2"/>
      </w:numPr>
      <w:spacing w:after="0"/>
      <w:rPr>
        <w:color w:val="92D050"/>
      </w:rPr>
    </w:pPr>
    <w:hyperlink r:id="rId3" w:history="1">
      <w:r w:rsidR="009438D9" w:rsidRPr="00487A55">
        <w:rPr>
          <w:color w:val="92D050"/>
        </w:rPr>
        <w:t>www.fcpsworld.com</w:t>
      </w:r>
    </w:hyperlink>
    <w:r w:rsidR="009438D9" w:rsidRPr="00487A55">
      <w:rPr>
        <w:color w:val="92D050"/>
      </w:rPr>
      <w:t xml:space="preserve"> or Contact: 03129684658</w:t>
    </w:r>
  </w:p>
  <w:p w:rsidR="009438D9" w:rsidRDefault="009438D9" w:rsidP="009438D9">
    <w:pPr>
      <w:pStyle w:val="Footer"/>
      <w:numPr>
        <w:ilvl w:val="0"/>
        <w:numId w:val="2"/>
      </w:numPr>
    </w:pPr>
    <w:r>
      <w:rPr>
        <w:color w:val="92D050"/>
      </w:rPr>
      <w:t>Hostel Facility is also available (for those who want to join physical classes)</w:t>
    </w:r>
  </w:p>
  <w:p w:rsidR="009438D9" w:rsidRDefault="00943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E" w:rsidRDefault="00DF4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50" w:rsidRDefault="00741550" w:rsidP="009438D9">
      <w:pPr>
        <w:spacing w:after="0" w:line="240" w:lineRule="auto"/>
      </w:pPr>
      <w:r>
        <w:separator/>
      </w:r>
    </w:p>
  </w:footnote>
  <w:footnote w:type="continuationSeparator" w:id="0">
    <w:p w:rsidR="00741550" w:rsidRDefault="00741550" w:rsidP="009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E" w:rsidRDefault="00DF4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E" w:rsidRDefault="00DF419E" w:rsidP="00DF419E">
    <w:pPr>
      <w:spacing w:after="0"/>
      <w:jc w:val="center"/>
      <w:rPr>
        <w:color w:val="C0504D" w:themeColor="accent2"/>
      </w:rPr>
    </w:pPr>
    <w:r>
      <w:rPr>
        <w:noProof/>
      </w:rPr>
      <w:drawing>
        <wp:anchor distT="0" distB="0" distL="114300" distR="114300" simplePos="0" relativeHeight="251660800" behindDoc="1" locked="0" layoutInCell="1" allowOverlap="1" wp14:anchorId="32BA2C03" wp14:editId="2B373839">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DF419E" w:rsidRPr="00487A55" w:rsidRDefault="00DF419E" w:rsidP="00DF419E">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DF419E" w:rsidRDefault="00DF419E" w:rsidP="00DF419E">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DF419E" w:rsidRPr="00DA1702" w:rsidRDefault="00DF419E" w:rsidP="00DF419E">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9438D9" w:rsidRDefault="009438D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E" w:rsidRDefault="00DF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6BA7"/>
    <w:multiLevelType w:val="hybridMultilevel"/>
    <w:tmpl w:val="7168300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44B067BC"/>
    <w:multiLevelType w:val="hybridMultilevel"/>
    <w:tmpl w:val="B706EBCE"/>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nsid w:val="6BCE0C33"/>
    <w:multiLevelType w:val="hybridMultilevel"/>
    <w:tmpl w:val="7250DEF8"/>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4F6BBF"/>
    <w:rsid w:val="005031C0"/>
    <w:rsid w:val="00741550"/>
    <w:rsid w:val="009400DE"/>
    <w:rsid w:val="009438D9"/>
    <w:rsid w:val="00970B23"/>
    <w:rsid w:val="00CF2E51"/>
    <w:rsid w:val="00DF419E"/>
    <w:rsid w:val="00EA0F84"/>
    <w:rsid w:val="00ED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179">
      <w:bodyDiv w:val="1"/>
      <w:marLeft w:val="0"/>
      <w:marRight w:val="0"/>
      <w:marTop w:val="0"/>
      <w:marBottom w:val="0"/>
      <w:divBdr>
        <w:top w:val="none" w:sz="0" w:space="0" w:color="auto"/>
        <w:left w:val="none" w:sz="0" w:space="0" w:color="auto"/>
        <w:bottom w:val="none" w:sz="0" w:space="0" w:color="auto"/>
        <w:right w:val="none" w:sz="0" w:space="0" w:color="auto"/>
      </w:divBdr>
    </w:div>
    <w:div w:id="579601807">
      <w:bodyDiv w:val="1"/>
      <w:marLeft w:val="0"/>
      <w:marRight w:val="0"/>
      <w:marTop w:val="0"/>
      <w:marBottom w:val="0"/>
      <w:divBdr>
        <w:top w:val="none" w:sz="0" w:space="0" w:color="auto"/>
        <w:left w:val="none" w:sz="0" w:space="0" w:color="auto"/>
        <w:bottom w:val="none" w:sz="0" w:space="0" w:color="auto"/>
        <w:right w:val="none" w:sz="0" w:space="0" w:color="auto"/>
      </w:divBdr>
    </w:div>
    <w:div w:id="629748928">
      <w:bodyDiv w:val="1"/>
      <w:marLeft w:val="0"/>
      <w:marRight w:val="0"/>
      <w:marTop w:val="0"/>
      <w:marBottom w:val="0"/>
      <w:divBdr>
        <w:top w:val="none" w:sz="0" w:space="0" w:color="auto"/>
        <w:left w:val="none" w:sz="0" w:space="0" w:color="auto"/>
        <w:bottom w:val="none" w:sz="0" w:space="0" w:color="auto"/>
        <w:right w:val="none" w:sz="0" w:space="0" w:color="auto"/>
      </w:divBdr>
    </w:div>
    <w:div w:id="1568224711">
      <w:bodyDiv w:val="1"/>
      <w:marLeft w:val="0"/>
      <w:marRight w:val="0"/>
      <w:marTop w:val="0"/>
      <w:marBottom w:val="0"/>
      <w:divBdr>
        <w:top w:val="none" w:sz="0" w:space="0" w:color="auto"/>
        <w:left w:val="none" w:sz="0" w:space="0" w:color="auto"/>
        <w:bottom w:val="none" w:sz="0" w:space="0" w:color="auto"/>
        <w:right w:val="none" w:sz="0" w:space="0" w:color="auto"/>
      </w:divBdr>
    </w:div>
    <w:div w:id="20635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footer" Target="footer2.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6306</Words>
  <Characters>35949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Ijaz</dc:creator>
  <cp:lastModifiedBy>Abdullah Ijaz</cp:lastModifiedBy>
  <cp:revision>3</cp:revision>
  <dcterms:created xsi:type="dcterms:W3CDTF">2020-02-19T16:23:00Z</dcterms:created>
  <dcterms:modified xsi:type="dcterms:W3CDTF">2020-04-17T05:19:00Z</dcterms:modified>
</cp:coreProperties>
</file>